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2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ascii="黑体" w:hAnsi="宋体" w:eastAsia="黑体" w:cs="黑体"/>
          <w:i w:val="0"/>
          <w:iCs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附件1</w:t>
      </w:r>
      <w:r>
        <w:rPr>
          <w:rFonts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　　　　　</w:t>
      </w: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000000"/>
          <w:spacing w:val="0"/>
          <w:sz w:val="44"/>
          <w:szCs w:val="44"/>
          <w:bdr w:val="none" w:color="auto" w:sz="0" w:space="0"/>
          <w:shd w:val="clear" w:fill="FFFFFF"/>
        </w:rPr>
        <w:t>2023年新招聘教师岗位、入编计划岗位一览表</w:t>
      </w:r>
    </w:p>
    <w:tbl>
      <w:tblPr>
        <w:tblW w:w="485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5"/>
        <w:gridCol w:w="513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7"/>
        <w:gridCol w:w="457"/>
        <w:gridCol w:w="457"/>
        <w:gridCol w:w="9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2" w:hRule="atLeast"/>
          <w:jc w:val="center"/>
        </w:trPr>
        <w:tc>
          <w:tcPr>
            <w:tcW w:w="500" w:type="pc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二中高中政治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二中高中物理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三中初中数学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中职校信息技术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中职校政治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中职校体育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成教中心小学语文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语文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数学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英语</w:t>
            </w:r>
          </w:p>
        </w:tc>
        <w:tc>
          <w:tcPr>
            <w:tcW w:w="30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音乐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体育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城区小学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美术</w:t>
            </w:r>
          </w:p>
        </w:tc>
        <w:tc>
          <w:tcPr>
            <w:tcW w:w="2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城区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2"/>
                <w:szCs w:val="22"/>
                <w:bdr w:val="none" w:color="auto" w:sz="0" w:space="0"/>
              </w:rPr>
              <w:t>幼教</w:t>
            </w:r>
          </w:p>
        </w:tc>
        <w:tc>
          <w:tcPr>
            <w:tcW w:w="350" w:type="pc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（人）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" w:hRule="atLeast"/>
          <w:jc w:val="center"/>
        </w:trPr>
        <w:tc>
          <w:tcPr>
            <w:tcW w:w="5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</w:t>
            </w: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年城区中学招聘教师岗位数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66" w:hRule="atLeast"/>
          <w:jc w:val="center"/>
        </w:trPr>
        <w:tc>
          <w:tcPr>
            <w:tcW w:w="5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2023年城区小学、幼儿园招聘教师岗位数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5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2023年成教中心招聘教师入编数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7" w:hRule="atLeast"/>
          <w:jc w:val="center"/>
        </w:trPr>
        <w:tc>
          <w:tcPr>
            <w:tcW w:w="5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2024年中学教师入编数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2" w:hRule="atLeast"/>
          <w:jc w:val="center"/>
        </w:trPr>
        <w:tc>
          <w:tcPr>
            <w:tcW w:w="500" w:type="pc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2024年城区小学、幼儿教师入编数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14"/>
                <w:szCs w:val="14"/>
                <w:bdr w:val="none" w:color="auto" w:sz="0" w:space="0"/>
              </w:rPr>
              <w:t> 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0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2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50" w:type="pc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default" w:ascii="仿宋_GB2312" w:hAnsi="微软雅黑" w:eastAsia="仿宋_GB2312" w:cs="仿宋_GB2312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40" w:lineRule="atLeast"/>
        <w:ind w:left="0" w:right="0" w:firstLine="0"/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14"/>
          <w:szCs w:val="14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lmOGVkZDk1MDEwZThiZWM1MzdlNmZiZGVjNDEwYjkifQ=="/>
  </w:docVars>
  <w:rsids>
    <w:rsidRoot w:val="666A3E96"/>
    <w:rsid w:val="666A3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2023-03-24T01:34:00Z</dcterms:created>
  <dc:creator>huatu</dc:creator>
  <cp:lastModifiedBy>huatu</cp:lastModifiedBy>
  <dcterms:modified xsi:type="dcterms:W3CDTF">2023-03-24T01:35:16Z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B77337183C3D4A598661FC7DCA0894A3</vt:lpwstr>
  </property>
</Properties>
</file>