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59" w:rsidRPr="00E421AA" w:rsidRDefault="00BD2BC7" w:rsidP="008000E8">
      <w:pPr>
        <w:spacing w:line="540" w:lineRule="exact"/>
        <w:jc w:val="center"/>
        <w:rPr>
          <w:rStyle w:val="NormalCharacter"/>
          <w:rFonts w:ascii="方正小标宋_GBK" w:eastAsia="方正小标宋_GBK" w:hAnsi="宋体"/>
          <w:b/>
          <w:color w:val="000000"/>
          <w:kern w:val="36"/>
          <w:sz w:val="36"/>
          <w:szCs w:val="36"/>
        </w:rPr>
      </w:pPr>
      <w:r w:rsidRPr="00E421AA">
        <w:rPr>
          <w:rStyle w:val="NormalCharacter"/>
          <w:rFonts w:ascii="方正小标宋_GBK" w:eastAsia="方正小标宋_GBK" w:hAnsi="宋体" w:hint="eastAsia"/>
          <w:b/>
          <w:color w:val="000000"/>
          <w:kern w:val="36"/>
          <w:sz w:val="36"/>
          <w:szCs w:val="36"/>
        </w:rPr>
        <w:t>洛南仓颉九年制学校202</w:t>
      </w:r>
      <w:r w:rsidR="003877DC">
        <w:rPr>
          <w:rStyle w:val="NormalCharacter"/>
          <w:rFonts w:ascii="方正小标宋_GBK" w:eastAsia="方正小标宋_GBK" w:hAnsi="宋体" w:hint="eastAsia"/>
          <w:b/>
          <w:color w:val="000000"/>
          <w:kern w:val="36"/>
          <w:sz w:val="36"/>
          <w:szCs w:val="36"/>
        </w:rPr>
        <w:t>3</w:t>
      </w:r>
      <w:r w:rsidRPr="00E421AA">
        <w:rPr>
          <w:rStyle w:val="NormalCharacter"/>
          <w:rFonts w:ascii="方正小标宋_GBK" w:eastAsia="方正小标宋_GBK" w:hAnsi="宋体" w:hint="eastAsia"/>
          <w:b/>
          <w:color w:val="000000"/>
          <w:kern w:val="36"/>
          <w:sz w:val="36"/>
          <w:szCs w:val="36"/>
        </w:rPr>
        <w:t>年</w:t>
      </w:r>
      <w:r w:rsidR="00245BD1">
        <w:rPr>
          <w:rStyle w:val="NormalCharacter"/>
          <w:rFonts w:ascii="方正小标宋_GBK" w:eastAsia="方正小标宋_GBK" w:hAnsi="宋体" w:hint="eastAsia"/>
          <w:b/>
          <w:color w:val="000000"/>
          <w:kern w:val="36"/>
          <w:sz w:val="36"/>
          <w:szCs w:val="36"/>
        </w:rPr>
        <w:t>春季</w:t>
      </w:r>
      <w:r w:rsidR="00946456" w:rsidRPr="00E421AA">
        <w:rPr>
          <w:rStyle w:val="NormalCharacter"/>
          <w:rFonts w:ascii="方正小标宋_GBK" w:eastAsia="方正小标宋_GBK" w:hAnsi="宋体" w:hint="eastAsia"/>
          <w:b/>
          <w:color w:val="000000"/>
          <w:kern w:val="36"/>
          <w:sz w:val="36"/>
          <w:szCs w:val="36"/>
        </w:rPr>
        <w:t>教师招聘公告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洛南仓颉九年制学校始建于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2010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9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月，是一所全封闭寄宿制民办学校。现有43个教学班，其中小学部一至六年级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1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5个教学班，学生714人，初中部28个教学班，七年级8个班，八、九年级每个年级10个班，学生1437人，全校共有在校学生2151人。学校现有教职工219人，专任学科教师141人，所有师生都吃住在校。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学校以“求实、创新、诚信、奉献”为校训，以 “尊师、爱生、团结、互助”为校风，以“学高、身正、严谨、善导”为教风，以“勤学、会学、博学、活用”为学风，孜孜以求，不懈努力，推行教书育人责任制，朝着办人民满意的教育办学目标不懈努力。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扎实落实“双减”政策要求，持续推进高效课堂教学方法改革。在多年探索实践的基础上，借鉴学习外校课改经验，确立了课堂教学从传统教师的“教”为中心转变为以学生的“学”为中心的“以德贯穿：先学后教，当堂训练”的高效课堂教学模式，每期通过全员参与的多轮赛课，强化规范操作效果。同时针对高效课堂推进中的问题开展教师校本研修活动。有县级结题课题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21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项，市级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14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项，省级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1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项，全体教师有基础教育成果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235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项。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始终把德育工作摆在重要位置，牢固树立教书育人、管理育人、服务育人的思想，制定了着眼小学、初中相衔接《仓颉学校德育序列化实施方案》，编印了《教师手册》、《学生手册》、《学生成长记录册》，坚持“以德育创新为动力，以行为养成教育为核心，以加强班主任队伍建设为重点，以强化班级管理为突破口，以丰富多彩的活动为抓手”，开展实效突出的学生德育教育工作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学校以《商洛市学校安全管理操作指南》为指导，以网格化管理为主导，细化、落实各项管理责任，做到安全管理“纵向到底，横向到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边”。安全管理实现时段和区域全覆盖，确保管理无盲区、无死角。学生生活管理以生活老师为管理主体，从内务整理、就餐就寝等方面，从点滴细节入手，培养学生生活自理能力，养成良好生活习惯。制定了《宿舍内务整理规范》、《宿舍内务整理检查评分标准》。定期开展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“文明宿舍”、 “文明之星”、“生活自理标兵”评选表彰，学生的生活自理能力得到了不断提升。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严格落实规范义务教育民办学校政策要求，坚持正确的办学方向，不断规范办学行为，注重学校内涵发展，坚持学生全面发展，加强素质教育，加强学生社团建设，以丰富的课外活动培养学生特长，展示学生才能，提升学生综合素质。组建了书法、美术、音乐、足球等40个学生社团，常态化开展活动。开展艺术节、田径运动会等活动，丰富学生课余生活，促进学生全面发展，增强了校园的亲和力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党支部坚持以党的二十大精神为指引，紧紧围绕“强堡垒、争先锋、做名师、创名校”的党建主题，狠抓党组织建设，坚持党建领航，充分发挥党支部的战斗堡垒作用，将党建工作与学校教育教学工作深度融合，开展 “交叉任职，双向培养”活动，努力把握正确的办学方向，建设德高业精的教师队伍，为学校持续良性健康发展奠定坚实基础。</w:t>
      </w:r>
    </w:p>
    <w:p w:rsidR="00DE51E0" w:rsidRPr="0099766B" w:rsidRDefault="00DE51E0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建校十二年来，学校连年被县科教体局授予“教学质量先进单位”称号，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2014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年被商洛市教育局和商洛市政府教育督导室授予商洛市“素质教育优秀学校”，</w:t>
      </w:r>
      <w:r w:rsidRPr="0099766B"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  <w:t>2015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年被洛南县科教体局授予“洛南名校”称号，语文、数学两个学科“教学名科”称号；2016年被评为商洛市中小学实施体育艺术2+1项目“先进学校”。2017年、2018年被洛南县人民政府评为教学质量 “先进集体”。学校党支部2013、2014、2016、2018被教体局党委评为“先进基层党组织”，2018年被县委组织部评为“三星级党组织”， 2021年被市委组织部评为“四星级党组织”。2019</w:t>
      </w:r>
      <w:r w:rsid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年被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商洛市教育局评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为“德育工作先进学校”。2020年、2021年被洛南县科教体局评为教体重点工作目标责任考核优秀单位。</w:t>
      </w:r>
    </w:p>
    <w:p w:rsidR="00B333F3" w:rsidRPr="0099766B" w:rsidRDefault="00946456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为</w:t>
      </w:r>
      <w:r w:rsidR="00BB43F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适应学校</w:t>
      </w:r>
      <w:r w:rsidR="002F5A2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发展</w:t>
      </w:r>
      <w:r w:rsidR="00BB43F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要求，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优化</w:t>
      </w:r>
      <w:r w:rsidR="002F5A2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教师队伍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结构，</w:t>
      </w:r>
      <w:r w:rsidR="00BB43F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现</w:t>
      </w:r>
      <w:r w:rsidR="001B0A1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面向</w:t>
      </w:r>
      <w:r w:rsidR="002F5A2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社会</w:t>
      </w:r>
      <w:r w:rsidR="001B0A1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招聘</w:t>
      </w:r>
      <w:r w:rsidR="00B333F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优秀</w:t>
      </w:r>
      <w:r w:rsidR="00E36D5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学科</w:t>
      </w:r>
      <w:r w:rsidR="00B333F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教师，现将有关事项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公告</w:t>
      </w:r>
      <w:r w:rsidR="00B333F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如下：</w:t>
      </w:r>
    </w:p>
    <w:p w:rsidR="00245759" w:rsidRPr="0099766B" w:rsidRDefault="002C666E" w:rsidP="0099766B">
      <w:pPr>
        <w:spacing w:line="500" w:lineRule="exact"/>
        <w:ind w:firstLineChars="196" w:firstLine="551"/>
        <w:jc w:val="left"/>
        <w:rPr>
          <w:rStyle w:val="NormalCharacter"/>
          <w:rFonts w:ascii="黑体" w:eastAsia="黑体" w:hAnsi="黑体"/>
          <w:b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一</w:t>
      </w:r>
      <w:r w:rsidR="001B6304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、</w:t>
      </w:r>
      <w:r w:rsidR="00D655CE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招聘原则</w:t>
      </w:r>
    </w:p>
    <w:p w:rsidR="00245759" w:rsidRPr="0099766B" w:rsidRDefault="00D655CE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坚持公开、公平、择优的原则。</w:t>
      </w:r>
    </w:p>
    <w:p w:rsidR="00261055" w:rsidRPr="0099766B" w:rsidRDefault="002C666E" w:rsidP="0099766B">
      <w:pPr>
        <w:spacing w:line="500" w:lineRule="exact"/>
        <w:ind w:firstLineChars="196" w:firstLine="551"/>
        <w:jc w:val="left"/>
        <w:rPr>
          <w:rStyle w:val="NormalCharacter"/>
          <w:rFonts w:ascii="黑体" w:eastAsia="黑体" w:hAnsi="黑体"/>
          <w:b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二、</w:t>
      </w:r>
      <w:r w:rsidR="00AE1A36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招聘</w:t>
      </w:r>
      <w:r w:rsidR="00AB4B07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岗位</w:t>
      </w:r>
    </w:p>
    <w:p w:rsidR="007C7886" w:rsidRPr="0099766B" w:rsidRDefault="00261055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初中</w:t>
      </w:r>
      <w:r w:rsidR="0014615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语文、数学、</w:t>
      </w:r>
      <w:r w:rsidR="00FE75E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英语、</w:t>
      </w:r>
      <w:r w:rsidR="0014615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历史</w:t>
      </w:r>
      <w:r w:rsidR="00FE75E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学科各1名</w:t>
      </w:r>
      <w:r w:rsidR="002F5A2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教师</w:t>
      </w:r>
      <w:r w:rsidR="000B141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7F682A" w:rsidRPr="0099766B" w:rsidRDefault="00D655CE" w:rsidP="0099766B">
      <w:pPr>
        <w:spacing w:line="500" w:lineRule="exact"/>
        <w:ind w:firstLineChars="196" w:firstLine="551"/>
        <w:jc w:val="left"/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三、</w:t>
      </w:r>
      <w:r w:rsidR="00261055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应聘</w:t>
      </w:r>
      <w:r w:rsidR="007F682A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条件</w:t>
      </w:r>
    </w:p>
    <w:p w:rsidR="00245759" w:rsidRPr="0099766B" w:rsidRDefault="00E72AD6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．</w:t>
      </w:r>
      <w:r w:rsidR="007F682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拥护党的领导</w:t>
      </w:r>
      <w:r w:rsidR="0026105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="00D655C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热</w:t>
      </w:r>
      <w:r w:rsidR="00434BAC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爱</w:t>
      </w:r>
      <w:r w:rsidR="00D655C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教育事业</w:t>
      </w:r>
      <w:r w:rsidR="000B141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，坚定贯彻新时代党的教育方针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  <w:r w:rsidR="00D655C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</w:p>
    <w:p w:rsidR="00245759" w:rsidRPr="0099766B" w:rsidRDefault="00D655CE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．</w:t>
      </w:r>
      <w:r w:rsidR="000E66B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遵纪守法，</w:t>
      </w:r>
      <w:r w:rsidR="007F682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身心健康、</w:t>
      </w:r>
      <w:r w:rsidR="000E66B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品行端正，</w:t>
      </w:r>
      <w:r w:rsidR="007F682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德才兼备，关爱学生，爱岗敬业</w:t>
      </w:r>
      <w:r w:rsidR="0026105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="00AB4B0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事业心责任心强，</w:t>
      </w:r>
      <w:r w:rsidR="0026105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无传染性疾病和精神病史，无不良行为记录；</w:t>
      </w:r>
    </w:p>
    <w:p w:rsidR="00245759" w:rsidRPr="0099766B" w:rsidRDefault="00642245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3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．</w:t>
      </w:r>
      <w:r w:rsidR="002F5A2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具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有现代教育理念，</w:t>
      </w:r>
      <w:r w:rsidR="002F5A2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具备教育学和心理学专业知识，具有较高的教育教学理论水平和实践能力，</w:t>
      </w:r>
      <w:r w:rsidR="008E5EF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能够胜任学科</w:t>
      </w:r>
      <w:r w:rsidR="00036A6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教育教学工作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:rsidR="004B509E" w:rsidRPr="0099766B" w:rsidRDefault="00642245" w:rsidP="0099766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4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．</w:t>
      </w:r>
      <w:r w:rsidR="000E66B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具</w:t>
      </w:r>
      <w:r w:rsidR="004B65F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师范类</w:t>
      </w:r>
      <w:r w:rsidR="000E66B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本科及</w:t>
      </w:r>
      <w:r w:rsidR="004B65F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本科</w:t>
      </w:r>
      <w:r w:rsidR="000E66B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以上学历，</w:t>
      </w:r>
      <w:r w:rsidR="004B509E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其所学专业应与聘用岗位一致，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持有符合具体应聘岗位要求的教师资格证书，普通话水平必须在二乙以上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:rsidR="00245759" w:rsidRPr="0099766B" w:rsidRDefault="00A64CBF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5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．</w:t>
      </w:r>
      <w:r w:rsidR="000B368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年龄原则上在40周岁以下，男女不限，</w:t>
      </w:r>
      <w:r w:rsidR="004B65F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服从大局，善于合作，具有较强的沟通协调能力和团队精神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  <w:r w:rsidR="001B630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</w:p>
    <w:p w:rsidR="00A76EAA" w:rsidRPr="0099766B" w:rsidRDefault="000B3684" w:rsidP="0099766B">
      <w:pPr>
        <w:spacing w:line="500" w:lineRule="exact"/>
        <w:ind w:firstLineChars="196" w:firstLine="549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6</w:t>
      </w:r>
      <w:r w:rsidR="002F292B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．</w:t>
      </w:r>
      <w:r w:rsidR="00A76EAA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“双一流”大学毕业生，全日制硕士研究生经考核直接录用</w:t>
      </w:r>
      <w:r w:rsidR="002478DC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:rsidR="000B3684" w:rsidRPr="0099766B" w:rsidRDefault="000B3684" w:rsidP="0099766B">
      <w:pPr>
        <w:spacing w:line="500" w:lineRule="exact"/>
        <w:ind w:firstLineChars="196" w:firstLine="549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7</w:t>
      </w:r>
      <w:r w:rsidR="00A76EAA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="002F292B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荣获市县师德标兵、教学能手、学科带头人、教学质量先进个人</w:t>
      </w:r>
      <w:r w:rsidR="00A76EAA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者</w:t>
      </w:r>
      <w:r w:rsidR="002F292B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同等条件下优先录用。</w:t>
      </w:r>
    </w:p>
    <w:p w:rsidR="00482430" w:rsidRPr="0099766B" w:rsidRDefault="00482430" w:rsidP="0099766B">
      <w:pPr>
        <w:spacing w:line="500" w:lineRule="exact"/>
        <w:ind w:firstLineChars="196" w:firstLine="551"/>
        <w:jc w:val="left"/>
        <w:rPr>
          <w:rStyle w:val="NormalCharacter"/>
          <w:rFonts w:ascii="黑体" w:eastAsia="黑体" w:hAnsi="黑体"/>
          <w:b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四</w:t>
      </w:r>
      <w:r w:rsidR="001B6304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、</w:t>
      </w: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薪资</w:t>
      </w:r>
      <w:r w:rsidR="00A64CBF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福利</w:t>
      </w:r>
    </w:p>
    <w:p w:rsidR="00A64CBF" w:rsidRPr="0099766B" w:rsidRDefault="00E06E4B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1．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教师月工资</w:t>
      </w:r>
      <w:r w:rsidR="008C390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为基础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工资＋课时</w:t>
      </w:r>
      <w:r w:rsidR="00E36D53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津贴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＋</w:t>
      </w:r>
      <w:r w:rsidR="008C390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绩效工资＋校龄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工资</w:t>
      </w:r>
      <w:r w:rsidR="00AC4C5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入职连续</w:t>
      </w:r>
      <w:r w:rsidR="00E421A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一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年后考核合格，办理养老保险；</w:t>
      </w:r>
    </w:p>
    <w:p w:rsidR="00482430" w:rsidRPr="0099766B" w:rsidRDefault="00E06E4B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2．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带薪寒暑假</w:t>
      </w:r>
      <w:r w:rsidR="00B4528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及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节日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福利</w:t>
      </w:r>
      <w:r w:rsidR="002F292B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:rsidR="002F292B" w:rsidRPr="0099766B" w:rsidRDefault="00B45289" w:rsidP="0099766B">
      <w:pPr>
        <w:spacing w:line="500" w:lineRule="exact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</w:t>
      </w:r>
      <w:r w:rsidR="002F292B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．市县师德标兵、教学能手、学科带头人、教学质量先进个人等荣誉获得者，</w:t>
      </w:r>
      <w:r w:rsidR="00A76EAA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硕士研究生，</w:t>
      </w:r>
      <w:r w:rsidR="00E36D53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基本工资和课时津贴执行高一级标准</w:t>
      </w:r>
      <w:r w:rsidR="00AE0A80"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</w:p>
    <w:p w:rsidR="00791664" w:rsidRPr="0099766B" w:rsidRDefault="00791664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4.学校提供食宿。</w:t>
      </w:r>
    </w:p>
    <w:p w:rsidR="004B509E" w:rsidRPr="0099766B" w:rsidRDefault="00482430" w:rsidP="0099766B">
      <w:pPr>
        <w:spacing w:line="500" w:lineRule="exact"/>
        <w:ind w:firstLineChars="200" w:firstLine="560"/>
        <w:jc w:val="left"/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color w:val="000000"/>
          <w:kern w:val="0"/>
          <w:sz w:val="28"/>
          <w:szCs w:val="28"/>
        </w:rPr>
        <w:t>五、</w:t>
      </w:r>
      <w:r w:rsidR="004B509E" w:rsidRPr="0099766B">
        <w:rPr>
          <w:rStyle w:val="NormalCharacter"/>
          <w:rFonts w:ascii="黑体" w:eastAsia="黑体" w:hAnsi="黑体" w:hint="eastAsia"/>
          <w:color w:val="000000"/>
          <w:kern w:val="0"/>
          <w:sz w:val="28"/>
          <w:szCs w:val="28"/>
        </w:rPr>
        <w:t>报名面试</w:t>
      </w:r>
    </w:p>
    <w:p w:rsidR="004B509E" w:rsidRPr="0099766B" w:rsidRDefault="00482430" w:rsidP="0099766B">
      <w:pPr>
        <w:spacing w:line="500" w:lineRule="exact"/>
        <w:ind w:firstLineChars="200" w:firstLine="560"/>
        <w:jc w:val="left"/>
        <w:rPr>
          <w:rStyle w:val="NormalCharacter"/>
          <w:rFonts w:ascii="楷体_GB2312" w:eastAsia="楷体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（一）</w:t>
      </w:r>
      <w:r w:rsidR="004B509E"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报名办法 </w:t>
      </w:r>
    </w:p>
    <w:p w:rsidR="004B509E" w:rsidRPr="0099766B" w:rsidRDefault="00E06E4B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1．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报名时间：</w:t>
      </w:r>
      <w:r w:rsidR="00D432F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即日起至</w:t>
      </w:r>
      <w:r w:rsidR="00426E7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="00426E7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28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</w:p>
    <w:p w:rsidR="004B509E" w:rsidRPr="0099766B" w:rsidRDefault="00E06E4B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2．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报名方式：网上报名</w:t>
      </w:r>
    </w:p>
    <w:p w:rsidR="00A50911" w:rsidRDefault="00E06E4B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 w:hint="eastAsia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3．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报名要求：</w:t>
      </w:r>
      <w:r w:rsidR="008156A5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凡符合招聘条件且愿意应聘本校教师者，请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将《</w:t>
      </w:r>
      <w:r w:rsidR="0082739C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应聘教师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报名表》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（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招聘公告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附件）电子稿、学历证书照片、教师资格证书照片、身份证照片（正反面）、</w:t>
      </w:r>
      <w:r w:rsidR="00482430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荣誉证照片、</w:t>
      </w:r>
      <w:hyperlink r:id="rId8" w:history="1">
        <w:r w:rsidR="004B4609" w:rsidRPr="0099766B">
          <w:rPr>
            <w:rStyle w:val="a3"/>
            <w:rFonts w:ascii="仿宋_GB2312" w:eastAsia="仿宋_GB2312" w:hAnsi="宋体" w:hint="eastAsia"/>
            <w:color w:val="auto"/>
            <w:kern w:val="0"/>
            <w:sz w:val="28"/>
            <w:szCs w:val="28"/>
            <w:u w:val="none"/>
          </w:rPr>
          <w:t>个人简历打包以姓名+应聘学段学科+手机号码的格式命名发送至QQ邮箱：3075992344@qq.com</w:t>
        </w:r>
      </w:hyperlink>
      <w:r w:rsidR="004B509E" w:rsidRPr="0099766B">
        <w:rPr>
          <w:rStyle w:val="NormalCharacter"/>
          <w:rFonts w:ascii="仿宋_GB2312" w:eastAsia="仿宋_GB2312" w:hAnsi="宋体" w:hint="eastAsia"/>
          <w:kern w:val="0"/>
          <w:sz w:val="28"/>
          <w:szCs w:val="28"/>
        </w:rPr>
        <w:t>。</w:t>
      </w:r>
    </w:p>
    <w:p w:rsidR="004B509E" w:rsidRPr="0099766B" w:rsidRDefault="00482430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（二）</w:t>
      </w:r>
      <w:r w:rsidR="004B509E"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面试办法</w:t>
      </w:r>
    </w:p>
    <w:p w:rsidR="004B509E" w:rsidRPr="0099766B" w:rsidRDefault="004B509E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1.面试时间：</w:t>
      </w:r>
      <w:r w:rsidR="00554856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应聘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报名后学校</w:t>
      </w:r>
      <w:r w:rsidR="00481C0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、董事会</w:t>
      </w:r>
      <w:r w:rsidR="00554856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将</w:t>
      </w:r>
      <w:r w:rsidR="00481C0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进行应聘资格审察，审查合格后，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电话通知</w:t>
      </w:r>
      <w:r w:rsidR="00554856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应聘者参与面试</w:t>
      </w:r>
      <w:r w:rsidR="00481C0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4B509E" w:rsidRPr="0099766B" w:rsidRDefault="004B509E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2.面试地</w:t>
      </w:r>
      <w:r w:rsidR="0031717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点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：</w:t>
      </w:r>
      <w:r w:rsidR="003B7D6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洛南仓颉九年制学校</w:t>
      </w:r>
      <w:r w:rsidR="00447C18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3B7D64" w:rsidRPr="0099766B" w:rsidRDefault="004B509E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3.面试</w:t>
      </w:r>
      <w:r w:rsidR="0031717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方式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：</w:t>
      </w:r>
      <w:r w:rsidR="0031717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面试采取讲微课的方式进行，主要考核本人所申报职位的教育教学能力与水平。备课40分钟，讲课15分钟，答辩10分钟。面试讲课70分，教学设计10分，答辩10分，</w:t>
      </w:r>
      <w:r w:rsidR="00191D4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仪表仪态和语言表达能力10分，满分100分。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学校</w:t>
      </w:r>
      <w:r w:rsidR="003B7D6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根据面试成绩确定拟录用人员，并通知拟录用人员按要求参加招聘体检</w:t>
      </w:r>
      <w:r w:rsidR="00447C18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191D41" w:rsidRPr="0099766B" w:rsidRDefault="003B7D64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4.</w:t>
      </w:r>
      <w:r w:rsidR="00191D4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面试内容：根据</w:t>
      </w:r>
      <w:r w:rsidR="004F480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应聘</w:t>
      </w:r>
      <w:r w:rsidR="00191D4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报名年级、学科确定</w:t>
      </w:r>
      <w:r w:rsidR="004F480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，面试所用教材由学校提供，具体内容到校面试前抽签确定。</w:t>
      </w:r>
    </w:p>
    <w:p w:rsidR="004B509E" w:rsidRPr="0099766B" w:rsidRDefault="00191D41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5.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特别提醒：进校面试时须佩</w:t>
      </w:r>
      <w:r w:rsidR="003B1E4B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持48小时</w:t>
      </w:r>
      <w:r w:rsidR="008000E8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核酸检测报告、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戴口罩，</w:t>
      </w:r>
      <w:r w:rsidR="003B7D6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扫</w:t>
      </w:r>
      <w:r w:rsidR="00DA0D4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验</w:t>
      </w:r>
      <w:r w:rsidR="003B7D6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码、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测量体温</w:t>
      </w:r>
      <w:r w:rsidR="003B7D6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并登记</w:t>
      </w:r>
      <w:r w:rsidR="004B509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3B7D64" w:rsidRPr="0099766B" w:rsidRDefault="00482430" w:rsidP="0099766B">
      <w:pPr>
        <w:spacing w:line="500" w:lineRule="exact"/>
        <w:ind w:firstLineChars="200" w:firstLine="562"/>
        <w:jc w:val="left"/>
        <w:rPr>
          <w:rStyle w:val="NormalCharacter"/>
          <w:rFonts w:ascii="黑体" w:eastAsia="黑体" w:hAnsi="黑体"/>
          <w:b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六、</w:t>
      </w:r>
      <w:r w:rsidR="003B7D64"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体检录用</w:t>
      </w:r>
    </w:p>
    <w:p w:rsidR="003B7D64" w:rsidRPr="0099766B" w:rsidRDefault="00482430" w:rsidP="0099766B">
      <w:pPr>
        <w:spacing w:line="500" w:lineRule="exact"/>
        <w:ind w:firstLineChars="200" w:firstLine="560"/>
        <w:jc w:val="left"/>
        <w:rPr>
          <w:rStyle w:val="NormalCharacter"/>
          <w:rFonts w:ascii="楷体_GB2312" w:eastAsia="楷体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（一）</w:t>
      </w:r>
      <w:r w:rsidR="003B7D64"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体检办法</w:t>
      </w:r>
    </w:p>
    <w:p w:rsidR="003B7D64" w:rsidRPr="0099766B" w:rsidRDefault="003B7D64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1.体检时间：面试后学校电话通知。</w:t>
      </w:r>
    </w:p>
    <w:p w:rsidR="003B7D64" w:rsidRPr="0099766B" w:rsidRDefault="003B7D64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2.体检地址：县级医院。</w:t>
      </w:r>
    </w:p>
    <w:p w:rsidR="003B7D64" w:rsidRPr="0099766B" w:rsidRDefault="003B7D64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3.体检要求：体检前一周内保持健康生活方式，体检前一天晚10时后禁食；体检费用由应聘者个人支付。</w:t>
      </w:r>
    </w:p>
    <w:p w:rsidR="003B7D64" w:rsidRPr="0099766B" w:rsidRDefault="00482430" w:rsidP="0099766B">
      <w:pPr>
        <w:spacing w:line="500" w:lineRule="exact"/>
        <w:ind w:firstLineChars="200" w:firstLine="560"/>
        <w:jc w:val="left"/>
        <w:rPr>
          <w:rStyle w:val="NormalCharacter"/>
          <w:rFonts w:ascii="楷体_GB2312" w:eastAsia="楷体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（二）</w:t>
      </w:r>
      <w:r w:rsidR="003B7D64" w:rsidRPr="0099766B">
        <w:rPr>
          <w:rStyle w:val="NormalCharacter"/>
          <w:rFonts w:ascii="楷体_GB2312" w:eastAsia="楷体_GB2312" w:hAnsi="宋体" w:hint="eastAsia"/>
          <w:color w:val="000000"/>
          <w:kern w:val="0"/>
          <w:sz w:val="28"/>
          <w:szCs w:val="28"/>
        </w:rPr>
        <w:t>录用入职</w:t>
      </w:r>
    </w:p>
    <w:p w:rsidR="003B7D64" w:rsidRPr="0099766B" w:rsidRDefault="003B7D64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1. 拟录用人员持体检合格登记表到校</w:t>
      </w:r>
      <w:r w:rsidR="008000E8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领取录用通知书，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签定聘用协议书。</w:t>
      </w:r>
    </w:p>
    <w:p w:rsidR="004B509E" w:rsidRPr="0099766B" w:rsidRDefault="00E06E4B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2．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参加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带薪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岗前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实习</w:t>
      </w:r>
      <w:r w:rsidR="00A64CBF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培训</w:t>
      </w:r>
      <w:r w:rsidR="004B4609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，试用期满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考核合格正式上岗</w:t>
      </w:r>
      <w:r w:rsidR="003B7D6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482430" w:rsidRPr="0099766B" w:rsidRDefault="00482430" w:rsidP="0099766B">
      <w:pPr>
        <w:spacing w:line="500" w:lineRule="exact"/>
        <w:ind w:firstLineChars="200" w:firstLine="562"/>
        <w:jc w:val="left"/>
        <w:rPr>
          <w:rStyle w:val="NormalCharacter"/>
          <w:rFonts w:ascii="黑体" w:eastAsia="黑体" w:hAnsi="黑体"/>
          <w:b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七、联系电话</w:t>
      </w:r>
    </w:p>
    <w:p w:rsidR="008B43CC" w:rsidRPr="0099766B" w:rsidRDefault="008B43CC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王老师 13991446721</w:t>
      </w:r>
    </w:p>
    <w:p w:rsidR="00A77121" w:rsidRPr="0099766B" w:rsidRDefault="004B4609" w:rsidP="0099766B">
      <w:pPr>
        <w:spacing w:line="500" w:lineRule="exact"/>
        <w:ind w:firstLineChars="200" w:firstLine="56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郑</w:t>
      </w:r>
      <w:r w:rsidR="00A7712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老师</w:t>
      </w:r>
      <w:r w:rsidR="001B630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8292780762</w:t>
      </w:r>
      <w:r w:rsidR="00CE3CD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</w:t>
      </w:r>
      <w:r w:rsidR="00E32432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</w:p>
    <w:p w:rsidR="00245759" w:rsidRPr="0099766B" w:rsidRDefault="004B4609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董</w:t>
      </w:r>
      <w:r w:rsidR="00A7712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老师</w:t>
      </w:r>
      <w:r w:rsidR="003E5527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3759612337</w:t>
      </w:r>
    </w:p>
    <w:p w:rsidR="00301D83" w:rsidRPr="0099766B" w:rsidRDefault="00301D83" w:rsidP="0099766B">
      <w:pPr>
        <w:spacing w:line="500" w:lineRule="exact"/>
        <w:ind w:firstLineChars="196" w:firstLine="551"/>
        <w:jc w:val="left"/>
        <w:rPr>
          <w:rStyle w:val="NormalCharacter"/>
          <w:rFonts w:ascii="黑体" w:eastAsia="黑体" w:hAnsi="黑体"/>
          <w:b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黑体" w:eastAsia="黑体" w:hAnsi="黑体" w:hint="eastAsia"/>
          <w:b/>
          <w:color w:val="000000"/>
          <w:kern w:val="0"/>
          <w:sz w:val="28"/>
          <w:szCs w:val="28"/>
        </w:rPr>
        <w:t>八、特别说明</w:t>
      </w:r>
    </w:p>
    <w:p w:rsidR="00301D83" w:rsidRPr="0099766B" w:rsidRDefault="00301D83" w:rsidP="0099766B">
      <w:pPr>
        <w:spacing w:line="500" w:lineRule="exact"/>
        <w:ind w:firstLineChars="196" w:firstLine="54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因疫情防控等特殊情况变动的，会及时电话或微信通知。</w:t>
      </w:r>
    </w:p>
    <w:p w:rsidR="00E421AA" w:rsidRPr="0099766B" w:rsidRDefault="00E421AA" w:rsidP="0099766B">
      <w:pPr>
        <w:spacing w:line="500" w:lineRule="exact"/>
        <w:jc w:val="left"/>
        <w:rPr>
          <w:rFonts w:ascii="仿宋_GB2312" w:eastAsia="仿宋_GB2312" w:hAnsi="宋体"/>
          <w:bCs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  附：</w:t>
      </w:r>
      <w:r w:rsidRPr="0099766B"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洛南仓颉九年制学校202</w:t>
      </w:r>
      <w:r w:rsidR="004B4609" w:rsidRPr="0099766B"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3</w:t>
      </w:r>
      <w:r w:rsidRPr="0099766B"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年</w:t>
      </w:r>
      <w:r w:rsidR="00245BD1" w:rsidRPr="0099766B"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春季</w:t>
      </w:r>
      <w:r w:rsidRPr="0099766B"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应聘教师报名表</w:t>
      </w:r>
    </w:p>
    <w:p w:rsidR="00245759" w:rsidRPr="0099766B" w:rsidRDefault="00245759" w:rsidP="0099766B">
      <w:pPr>
        <w:spacing w:line="50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245759" w:rsidRPr="0099766B" w:rsidRDefault="001B6304" w:rsidP="0099766B">
      <w:pPr>
        <w:spacing w:line="500" w:lineRule="exact"/>
        <w:ind w:firstLineChars="1746" w:firstLine="4889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洛南仓颉九年制学校</w:t>
      </w:r>
    </w:p>
    <w:p w:rsidR="00DF39A1" w:rsidRPr="0099766B" w:rsidRDefault="001B6304" w:rsidP="0099766B">
      <w:pPr>
        <w:spacing w:line="500" w:lineRule="exact"/>
        <w:ind w:firstLineChars="196" w:firstLine="549"/>
        <w:jc w:val="left"/>
        <w:rPr>
          <w:rStyle w:val="NormalCharacter"/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                      </w:t>
      </w:r>
      <w:r w:rsidR="006D7104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4349B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</w:t>
      </w:r>
      <w:r w:rsidR="00991CB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</w:t>
      </w:r>
      <w:r w:rsidR="00F437E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991CBE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="00D26BDA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202</w:t>
      </w:r>
      <w:r w:rsidR="00245BD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3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="00245BD1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="004D6ECB"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5</w:t>
      </w:r>
      <w:r w:rsidRPr="0099766B"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</w:p>
    <w:p w:rsidR="00DF39A1" w:rsidRDefault="00DF39A1" w:rsidP="008000E8">
      <w:pPr>
        <w:spacing w:line="540" w:lineRule="exact"/>
        <w:jc w:val="left"/>
        <w:rPr>
          <w:rStyle w:val="NormalCharacter"/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000E8" w:rsidRDefault="008000E8" w:rsidP="008000E8">
      <w:pPr>
        <w:spacing w:line="540" w:lineRule="exact"/>
        <w:jc w:val="left"/>
        <w:rPr>
          <w:rStyle w:val="NormalCharacter"/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000E8" w:rsidRPr="00095269" w:rsidRDefault="008000E8" w:rsidP="008000E8">
      <w:pPr>
        <w:spacing w:line="540" w:lineRule="exact"/>
        <w:jc w:val="left"/>
        <w:rPr>
          <w:rStyle w:val="NormalCharacter"/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372AF8" w:rsidRPr="00E421AA" w:rsidRDefault="00095269" w:rsidP="008000E8">
      <w:pPr>
        <w:spacing w:line="540" w:lineRule="exact"/>
        <w:jc w:val="left"/>
        <w:rPr>
          <w:rStyle w:val="NormalCharacter"/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宋体"/>
          <w:bCs/>
          <w:color w:val="000000"/>
          <w:kern w:val="0"/>
          <w:sz w:val="32"/>
          <w:szCs w:val="32"/>
        </w:rPr>
        <w:br w:type="page"/>
      </w:r>
      <w:r w:rsidR="00372AF8" w:rsidRPr="00E421AA">
        <w:rPr>
          <w:rStyle w:val="NormalCharacter"/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附件：</w:t>
      </w:r>
    </w:p>
    <w:p w:rsidR="00245759" w:rsidRPr="00E421AA" w:rsidRDefault="009776F7" w:rsidP="008000E8">
      <w:pPr>
        <w:spacing w:line="540" w:lineRule="exact"/>
        <w:jc w:val="center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  <w:r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洛南仓颉九年制学校</w:t>
      </w:r>
      <w:r w:rsidRPr="00E421AA"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20</w:t>
      </w:r>
      <w:r w:rsidR="00B61D0A" w:rsidRPr="00E421AA"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2</w:t>
      </w:r>
      <w:r w:rsidR="004D6ECB"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3</w:t>
      </w:r>
      <w:r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年</w:t>
      </w:r>
      <w:r w:rsidR="00245BD1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春季</w:t>
      </w:r>
      <w:r w:rsidR="0082739C"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应聘</w:t>
      </w:r>
      <w:r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教师报名表</w:t>
      </w:r>
    </w:p>
    <w:tbl>
      <w:tblPr>
        <w:tblW w:w="9545" w:type="dxa"/>
        <w:tblInd w:w="-276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CellMar>
          <w:left w:w="0" w:type="dxa"/>
          <w:right w:w="0" w:type="dxa"/>
        </w:tblCellMar>
        <w:tblLook w:val="FFFF"/>
      </w:tblPr>
      <w:tblGrid>
        <w:gridCol w:w="1718"/>
        <w:gridCol w:w="1123"/>
        <w:gridCol w:w="167"/>
        <w:gridCol w:w="827"/>
        <w:gridCol w:w="94"/>
        <w:gridCol w:w="606"/>
        <w:gridCol w:w="7"/>
        <w:gridCol w:w="602"/>
        <w:gridCol w:w="102"/>
        <w:gridCol w:w="1057"/>
        <w:gridCol w:w="1082"/>
        <w:gridCol w:w="282"/>
        <w:gridCol w:w="854"/>
        <w:gridCol w:w="1024"/>
      </w:tblGrid>
      <w:tr w:rsidR="004D59A6" w:rsidTr="00652AD5">
        <w:trPr>
          <w:cantSplit/>
          <w:trHeight w:val="601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Tahoma" w:eastAsia="仿宋_GB2312" w:hAnsi="Tahoma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DF39A1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近期</w:t>
            </w:r>
          </w:p>
          <w:p w:rsidR="00DF39A1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D59A6" w:rsidTr="00652AD5">
        <w:trPr>
          <w:cantSplit/>
          <w:trHeight w:val="355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left"/>
              <w:textAlignment w:val="auto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45759" w:rsidTr="00652AD5">
        <w:trPr>
          <w:cantSplit/>
          <w:trHeight w:val="541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9A1" w:rsidRDefault="004C337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教师资格</w:t>
            </w:r>
          </w:p>
          <w:p w:rsidR="00245759" w:rsidRPr="00E421AA" w:rsidRDefault="004C337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证号码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5759" w:rsidRPr="00E421AA" w:rsidRDefault="004C337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245759" w:rsidP="001C2977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45759" w:rsidTr="00652AD5">
        <w:trPr>
          <w:trHeight w:val="545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759" w:rsidRPr="00E421AA" w:rsidRDefault="00E04D8D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5759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96514" w:rsidTr="00652AD5">
        <w:trPr>
          <w:trHeight w:val="506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14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6514" w:rsidRPr="00E421AA" w:rsidRDefault="00396514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6514" w:rsidRPr="00E421AA" w:rsidRDefault="00396514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应聘</w:t>
            </w:r>
            <w:r w:rsid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6514" w:rsidRPr="00E421AA" w:rsidRDefault="00E421AA" w:rsidP="001C2977">
            <w:pPr>
              <w:spacing w:line="40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396514"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年级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396514"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学科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教学工作</w:t>
            </w:r>
          </w:p>
        </w:tc>
      </w:tr>
      <w:tr w:rsidR="004D59A6" w:rsidTr="004D6ECB">
        <w:trPr>
          <w:cantSplit/>
          <w:trHeight w:val="493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2E8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毕业学校学历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第一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D59A6" w:rsidTr="004D6ECB">
        <w:trPr>
          <w:cantSplit/>
          <w:trHeight w:val="465"/>
        </w:trPr>
        <w:tc>
          <w:tcPr>
            <w:tcW w:w="1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第二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951DA" w:rsidTr="00652AD5">
        <w:trPr>
          <w:cantSplit/>
          <w:trHeight w:val="358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关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作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单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3951DA" w:rsidTr="00652AD5">
        <w:trPr>
          <w:cantSplit/>
          <w:trHeight w:val="487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951DA" w:rsidTr="00652AD5">
        <w:trPr>
          <w:cantSplit/>
          <w:trHeight w:val="470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951DA" w:rsidTr="00652AD5">
        <w:trPr>
          <w:trHeight w:val="1609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任教工作详</w:t>
            </w:r>
          </w:p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细经历及班</w:t>
            </w:r>
          </w:p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主任工作经</w:t>
            </w:r>
          </w:p>
          <w:p w:rsidR="003951DA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历（学段、学期、学科）</w:t>
            </w:r>
          </w:p>
        </w:tc>
        <w:tc>
          <w:tcPr>
            <w:tcW w:w="7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04D8D" w:rsidTr="00652AD5">
        <w:trPr>
          <w:trHeight w:val="717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E04D8D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04D8D" w:rsidTr="00134430">
        <w:trPr>
          <w:trHeight w:val="1315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E04D8D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946456" w:rsidP="001C2977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本人填写的各项应聘信息全部真实有效。因提供虚假信息所产生的一切后果均由本人承担。</w:t>
            </w:r>
          </w:p>
          <w:p w:rsidR="00946456" w:rsidRPr="00E421AA" w:rsidRDefault="00946456" w:rsidP="001C2977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本人签名：   </w:t>
            </w:r>
            <w:r w:rsidR="00DF39A1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DF39A1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月  日</w:t>
            </w:r>
          </w:p>
        </w:tc>
      </w:tr>
    </w:tbl>
    <w:p w:rsidR="00261055" w:rsidRPr="00971781" w:rsidRDefault="00261055" w:rsidP="008000E8">
      <w:pPr>
        <w:spacing w:line="540" w:lineRule="exact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</w:p>
    <w:sectPr w:rsidR="00261055" w:rsidRPr="00971781" w:rsidSect="00E421A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BA" w:rsidRDefault="007B2DBA" w:rsidP="00095269">
      <w:r>
        <w:separator/>
      </w:r>
    </w:p>
  </w:endnote>
  <w:endnote w:type="continuationSeparator" w:id="1">
    <w:p w:rsidR="007B2DBA" w:rsidRDefault="007B2DBA" w:rsidP="0009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BA" w:rsidRDefault="007B2DBA" w:rsidP="00095269">
      <w:r>
        <w:separator/>
      </w:r>
    </w:p>
  </w:footnote>
  <w:footnote w:type="continuationSeparator" w:id="1">
    <w:p w:rsidR="007B2DBA" w:rsidRDefault="007B2DBA" w:rsidP="0009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1">
    <w:nsid w:val="6EDF22AE"/>
    <w:multiLevelType w:val="multilevel"/>
    <w:tmpl w:val="60DEB492"/>
    <w:lvl w:ilvl="0">
      <w:start w:val="3"/>
      <w:numFmt w:val="japaneseCounting"/>
      <w:lvlText w:val="%1、"/>
      <w:lvlJc w:val="left"/>
      <w:pPr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45759"/>
    <w:rsid w:val="00011E72"/>
    <w:rsid w:val="00036A6F"/>
    <w:rsid w:val="00046443"/>
    <w:rsid w:val="000622EA"/>
    <w:rsid w:val="00072E1E"/>
    <w:rsid w:val="00095269"/>
    <w:rsid w:val="00095A80"/>
    <w:rsid w:val="000A2A69"/>
    <w:rsid w:val="000B141F"/>
    <w:rsid w:val="000B3684"/>
    <w:rsid w:val="000C1522"/>
    <w:rsid w:val="000C7D5A"/>
    <w:rsid w:val="000D1D39"/>
    <w:rsid w:val="000D49E0"/>
    <w:rsid w:val="000E66B1"/>
    <w:rsid w:val="001312D9"/>
    <w:rsid w:val="00133AF4"/>
    <w:rsid w:val="00134430"/>
    <w:rsid w:val="0014615E"/>
    <w:rsid w:val="001647F0"/>
    <w:rsid w:val="00167F89"/>
    <w:rsid w:val="00171327"/>
    <w:rsid w:val="001749ED"/>
    <w:rsid w:val="00176E15"/>
    <w:rsid w:val="00191D41"/>
    <w:rsid w:val="001B0A17"/>
    <w:rsid w:val="001B6304"/>
    <w:rsid w:val="001B716B"/>
    <w:rsid w:val="001C2977"/>
    <w:rsid w:val="001D76BD"/>
    <w:rsid w:val="001E288D"/>
    <w:rsid w:val="001F2B77"/>
    <w:rsid w:val="001F3F1A"/>
    <w:rsid w:val="001F5F86"/>
    <w:rsid w:val="00207AA8"/>
    <w:rsid w:val="00245759"/>
    <w:rsid w:val="00245BD1"/>
    <w:rsid w:val="002478DC"/>
    <w:rsid w:val="00253570"/>
    <w:rsid w:val="00261055"/>
    <w:rsid w:val="00261F84"/>
    <w:rsid w:val="002913D4"/>
    <w:rsid w:val="002B554B"/>
    <w:rsid w:val="002C666E"/>
    <w:rsid w:val="002E1598"/>
    <w:rsid w:val="002E638B"/>
    <w:rsid w:val="002F292B"/>
    <w:rsid w:val="002F5A2F"/>
    <w:rsid w:val="00301D83"/>
    <w:rsid w:val="003154B4"/>
    <w:rsid w:val="00317179"/>
    <w:rsid w:val="00372AF8"/>
    <w:rsid w:val="003877DC"/>
    <w:rsid w:val="003951DA"/>
    <w:rsid w:val="00395DB1"/>
    <w:rsid w:val="00396514"/>
    <w:rsid w:val="003B1E4B"/>
    <w:rsid w:val="003B4D35"/>
    <w:rsid w:val="003B51A6"/>
    <w:rsid w:val="003B7D64"/>
    <w:rsid w:val="003D4CCD"/>
    <w:rsid w:val="003E5527"/>
    <w:rsid w:val="00417631"/>
    <w:rsid w:val="00426E77"/>
    <w:rsid w:val="004349BA"/>
    <w:rsid w:val="00434BAC"/>
    <w:rsid w:val="00447C18"/>
    <w:rsid w:val="00481C07"/>
    <w:rsid w:val="00482282"/>
    <w:rsid w:val="00482430"/>
    <w:rsid w:val="004828BE"/>
    <w:rsid w:val="004B4609"/>
    <w:rsid w:val="004B509E"/>
    <w:rsid w:val="004B65FF"/>
    <w:rsid w:val="004C2DF8"/>
    <w:rsid w:val="004C3376"/>
    <w:rsid w:val="004D3C11"/>
    <w:rsid w:val="004D59A6"/>
    <w:rsid w:val="004D6ECB"/>
    <w:rsid w:val="004D7276"/>
    <w:rsid w:val="004E51DD"/>
    <w:rsid w:val="004F4809"/>
    <w:rsid w:val="00536EE5"/>
    <w:rsid w:val="00554856"/>
    <w:rsid w:val="00556DE0"/>
    <w:rsid w:val="00590144"/>
    <w:rsid w:val="00596361"/>
    <w:rsid w:val="005B4D3E"/>
    <w:rsid w:val="005C67A4"/>
    <w:rsid w:val="005D558F"/>
    <w:rsid w:val="005E10D2"/>
    <w:rsid w:val="005F57BC"/>
    <w:rsid w:val="005F6412"/>
    <w:rsid w:val="00611CE7"/>
    <w:rsid w:val="00617224"/>
    <w:rsid w:val="00637DB9"/>
    <w:rsid w:val="00642245"/>
    <w:rsid w:val="00652AD5"/>
    <w:rsid w:val="006713BE"/>
    <w:rsid w:val="00680B67"/>
    <w:rsid w:val="00684F97"/>
    <w:rsid w:val="006A7C30"/>
    <w:rsid w:val="006D3CC7"/>
    <w:rsid w:val="006D7104"/>
    <w:rsid w:val="006E47E8"/>
    <w:rsid w:val="0070192F"/>
    <w:rsid w:val="007463DF"/>
    <w:rsid w:val="00791664"/>
    <w:rsid w:val="007B2DBA"/>
    <w:rsid w:val="007B6265"/>
    <w:rsid w:val="007C7886"/>
    <w:rsid w:val="007F017A"/>
    <w:rsid w:val="007F0446"/>
    <w:rsid w:val="007F682A"/>
    <w:rsid w:val="007F7297"/>
    <w:rsid w:val="008000E8"/>
    <w:rsid w:val="008156A5"/>
    <w:rsid w:val="0082739C"/>
    <w:rsid w:val="00853688"/>
    <w:rsid w:val="0087397F"/>
    <w:rsid w:val="008A31E7"/>
    <w:rsid w:val="008A6882"/>
    <w:rsid w:val="008B43CC"/>
    <w:rsid w:val="008C0C2A"/>
    <w:rsid w:val="008C3907"/>
    <w:rsid w:val="008E4793"/>
    <w:rsid w:val="008E5EFF"/>
    <w:rsid w:val="00917702"/>
    <w:rsid w:val="00920754"/>
    <w:rsid w:val="0092085F"/>
    <w:rsid w:val="0093722A"/>
    <w:rsid w:val="00946456"/>
    <w:rsid w:val="00962D5B"/>
    <w:rsid w:val="00971781"/>
    <w:rsid w:val="009774BE"/>
    <w:rsid w:val="009776F7"/>
    <w:rsid w:val="009777B4"/>
    <w:rsid w:val="00982A01"/>
    <w:rsid w:val="00991CBE"/>
    <w:rsid w:val="0099766B"/>
    <w:rsid w:val="009E5036"/>
    <w:rsid w:val="00A11FBB"/>
    <w:rsid w:val="00A20CA8"/>
    <w:rsid w:val="00A50911"/>
    <w:rsid w:val="00A64B40"/>
    <w:rsid w:val="00A64CBF"/>
    <w:rsid w:val="00A76D75"/>
    <w:rsid w:val="00A76EAA"/>
    <w:rsid w:val="00A77121"/>
    <w:rsid w:val="00A8564D"/>
    <w:rsid w:val="00AA4491"/>
    <w:rsid w:val="00AB4B07"/>
    <w:rsid w:val="00AB6838"/>
    <w:rsid w:val="00AC3BE2"/>
    <w:rsid w:val="00AC4C50"/>
    <w:rsid w:val="00AE0A80"/>
    <w:rsid w:val="00AE1A36"/>
    <w:rsid w:val="00B333F3"/>
    <w:rsid w:val="00B3653D"/>
    <w:rsid w:val="00B45289"/>
    <w:rsid w:val="00B61D0A"/>
    <w:rsid w:val="00B66484"/>
    <w:rsid w:val="00B74D91"/>
    <w:rsid w:val="00B83C14"/>
    <w:rsid w:val="00BA5202"/>
    <w:rsid w:val="00BB43F5"/>
    <w:rsid w:val="00BD2BC7"/>
    <w:rsid w:val="00BE3543"/>
    <w:rsid w:val="00BF2254"/>
    <w:rsid w:val="00C20359"/>
    <w:rsid w:val="00C627F1"/>
    <w:rsid w:val="00CA58E7"/>
    <w:rsid w:val="00CB0E9A"/>
    <w:rsid w:val="00CB7E44"/>
    <w:rsid w:val="00CE3CDE"/>
    <w:rsid w:val="00CF4D4C"/>
    <w:rsid w:val="00D0038B"/>
    <w:rsid w:val="00D06540"/>
    <w:rsid w:val="00D226FF"/>
    <w:rsid w:val="00D26BDA"/>
    <w:rsid w:val="00D432F9"/>
    <w:rsid w:val="00D655CE"/>
    <w:rsid w:val="00D90381"/>
    <w:rsid w:val="00DA0D44"/>
    <w:rsid w:val="00DA3B37"/>
    <w:rsid w:val="00DB5C92"/>
    <w:rsid w:val="00DE04AF"/>
    <w:rsid w:val="00DE51E0"/>
    <w:rsid w:val="00DF0903"/>
    <w:rsid w:val="00DF39A1"/>
    <w:rsid w:val="00E025CE"/>
    <w:rsid w:val="00E04D8D"/>
    <w:rsid w:val="00E06E4B"/>
    <w:rsid w:val="00E27BEE"/>
    <w:rsid w:val="00E32432"/>
    <w:rsid w:val="00E36D53"/>
    <w:rsid w:val="00E421AA"/>
    <w:rsid w:val="00E4346E"/>
    <w:rsid w:val="00E54A26"/>
    <w:rsid w:val="00E72AD6"/>
    <w:rsid w:val="00EC6DC9"/>
    <w:rsid w:val="00ED24AA"/>
    <w:rsid w:val="00EE4994"/>
    <w:rsid w:val="00F01E02"/>
    <w:rsid w:val="00F16EDF"/>
    <w:rsid w:val="00F437EA"/>
    <w:rsid w:val="00F67AB3"/>
    <w:rsid w:val="00F829F3"/>
    <w:rsid w:val="00F92671"/>
    <w:rsid w:val="00FB752A"/>
    <w:rsid w:val="00FE3AC1"/>
    <w:rsid w:val="00FE75E3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759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245759"/>
  </w:style>
  <w:style w:type="table" w:customStyle="1" w:styleId="TableNormal">
    <w:name w:val="TableNormal"/>
    <w:semiHidden/>
    <w:rsid w:val="0024575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245759"/>
  </w:style>
  <w:style w:type="paragraph" w:customStyle="1" w:styleId="Header">
    <w:name w:val="Header"/>
    <w:basedOn w:val="a"/>
    <w:rsid w:val="0024575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Footer">
    <w:name w:val="Footer"/>
    <w:basedOn w:val="a"/>
    <w:rsid w:val="002457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HtmlNormal">
    <w:name w:val="HtmlNormal"/>
    <w:basedOn w:val="a"/>
    <w:rsid w:val="00245759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E4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548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4856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526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52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10;&#20154;&#31616;&#21382;&#25171;&#21253;&#20197;&#22995;&#21517;+&#24212;&#32856;&#23398;&#27573;&#23398;&#31185;+&#25163;&#26426;&#21495;&#30721;&#30340;&#26684;&#24335;&#21629;&#21517;&#21457;&#36865;&#33267;QQ&#37038;&#31665;&#65306;3075992344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082ED-DCFE-40F7-A878-1BB1B967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510</Words>
  <Characters>2909</Characters>
  <Application>Microsoft Office Word</Application>
  <DocSecurity>0</DocSecurity>
  <Lines>24</Lines>
  <Paragraphs>6</Paragraphs>
  <ScaleCrop>false</ScaleCrop>
  <Company>china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用户人社局</cp:lastModifiedBy>
  <cp:revision>3</cp:revision>
  <cp:lastPrinted>2022-11-15T02:23:00Z</cp:lastPrinted>
  <dcterms:created xsi:type="dcterms:W3CDTF">2023-01-07T13:02:00Z</dcterms:created>
  <dcterms:modified xsi:type="dcterms:W3CDTF">2023-01-07T13:02:00Z</dcterms:modified>
</cp:coreProperties>
</file>