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60" w:lineRule="auto"/>
        <w:contextualSpacing/>
        <w:jc w:val="left"/>
        <w:rPr>
          <w:rFonts w:ascii="宋体" w:hAnsi="宋体" w:eastAsia="宋体"/>
          <w:b w:val="0"/>
          <w:bCs w:val="0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附件1</w:t>
      </w:r>
    </w:p>
    <w:p>
      <w:pPr>
        <w:pStyle w:val="2"/>
        <w:snapToGrid w:val="0"/>
        <w:spacing w:before="0" w:after="0" w:line="360" w:lineRule="auto"/>
        <w:contextualSpacing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桂林</w:t>
      </w:r>
      <w:r>
        <w:rPr>
          <w:rFonts w:ascii="宋体" w:hAnsi="宋体" w:eastAsia="宋体"/>
          <w:sz w:val="36"/>
          <w:szCs w:val="36"/>
        </w:rPr>
        <w:t>学院</w:t>
      </w:r>
      <w:r>
        <w:rPr>
          <w:rFonts w:hint="eastAsia" w:ascii="宋体" w:hAnsi="宋体" w:eastAsia="宋体"/>
          <w:sz w:val="36"/>
          <w:szCs w:val="36"/>
        </w:rPr>
        <w:t>（原广西师范大学漓江学院）2021年</w:t>
      </w:r>
      <w:r>
        <w:rPr>
          <w:rFonts w:hint="eastAsia" w:ascii="黑体" w:hAnsi="黑体" w:eastAsia="黑体"/>
          <w:sz w:val="36"/>
          <w:szCs w:val="36"/>
          <w:u w:val="single"/>
        </w:rPr>
        <w:t>专职教师</w:t>
      </w:r>
      <w:r>
        <w:rPr>
          <w:rFonts w:hint="eastAsia" w:ascii="宋体" w:hAnsi="宋体" w:eastAsia="宋体"/>
          <w:sz w:val="36"/>
          <w:szCs w:val="36"/>
        </w:rPr>
        <w:t>招聘计划信息</w:t>
      </w:r>
      <w:r>
        <w:rPr>
          <w:rFonts w:ascii="宋体" w:hAnsi="宋体" w:eastAsia="宋体"/>
          <w:sz w:val="36"/>
          <w:szCs w:val="36"/>
        </w:rPr>
        <w:t>表</w:t>
      </w:r>
    </w:p>
    <w:tbl>
      <w:tblPr>
        <w:tblStyle w:val="7"/>
        <w:tblW w:w="15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44"/>
        <w:gridCol w:w="678"/>
        <w:gridCol w:w="1236"/>
        <w:gridCol w:w="1575"/>
        <w:gridCol w:w="1911"/>
        <w:gridCol w:w="2215"/>
        <w:gridCol w:w="2216"/>
        <w:gridCol w:w="2480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所在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344" w:type="dxa"/>
            <w:vMerge w:val="restart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78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Times New Roman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36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917" w:type="dxa"/>
            <w:gridSpan w:val="4"/>
            <w:vAlign w:val="center"/>
          </w:tcPr>
          <w:p>
            <w:pPr>
              <w:contextualSpacing/>
              <w:jc w:val="center"/>
              <w:rPr>
                <w:rFonts w:eastAsia="宋体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任职资格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678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学位／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二级学科／专业（类）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工作技能／能力</w:t>
            </w:r>
          </w:p>
        </w:tc>
        <w:tc>
          <w:tcPr>
            <w:tcW w:w="2216" w:type="dxa"/>
            <w:shd w:val="clear" w:color="auto" w:fill="FFFFFF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承担课程（至少3门）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语言文学学院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汉语言文学／汉语国际教育专业教师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具有中学语文教学经验优先；具有一定的传统文化特长者优先。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古代汉语、文字学、中学文言文教学等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联系地址：至善楼一区103室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 xml:space="preserve">林老师 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联系电话：0773-3696310、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15077301616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:loveyuyan2019@sina.com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汉语言文学／汉语国际教育专业教师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中国现当代文学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具有良好的中国文学基础；具有中学语文教学经验优先；具有一定的传统文化特长者优先。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中国现代文学、中国当代文学、文学评论与写作等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汉语国际教育／汉语言文学专业教师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语言学及应用语言学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／汉语国际教育硕士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具有良好的语言文字基础；有一定的对外汉语教学经历优先；具有一定的传统文化特长者优先。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现代汉语、语言学概论、语法学等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汉语国际教育教学概论、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语言教学法、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18"/>
                <w:szCs w:val="18"/>
              </w:rPr>
              <w:t>汉语国际教育教学语法体系、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第二语言习得概论等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越南语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专业／大学外语（越南语）课教师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越南语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越南语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专业基本功扎实，能够胜任日常越南语教学工作，具备越南语口译、笔译工作的能力，有越南留学经历者优先。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越南国家概况、越南语（二外）、基础越南语（大外）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18"/>
                <w:szCs w:val="18"/>
              </w:rPr>
              <w:t>高级越南语、越南语笔译、越南语口译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泰语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专业／大学外语（泰语）课教师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LYZ202107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泰语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专业优秀应届本科毕业生</w:t>
            </w:r>
          </w:p>
        </w:tc>
        <w:tc>
          <w:tcPr>
            <w:tcW w:w="1911" w:type="dxa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泰语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热爱且能够胜任日常泰语教学工作，有泰国留学经历。专业基本功扎实，有承担泰语口译、笔译工作的能力。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泰语笔译，泰语口语，商务泰语，大学泰语等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大学英语教师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LYZ2021062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硕士以上</w:t>
            </w:r>
          </w:p>
        </w:tc>
        <w:tc>
          <w:tcPr>
            <w:tcW w:w="1911" w:type="dxa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外国语言文学/语言学及应用语言学</w:t>
            </w:r>
          </w:p>
          <w:p>
            <w:pPr>
              <w:pStyle w:val="5"/>
              <w:widowControl/>
              <w:snapToGrid w:val="0"/>
              <w:jc w:val="center"/>
              <w:rPr>
                <w:rFonts w:hint="default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  <w:lang w:val="en-US" w:eastAsia="zh-CN"/>
              </w:rPr>
              <w:t>或翻译专业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具有较强英语翻译、口语等语言实践能力；通过大学英语六级，且具有一定大学英语工作经验的优先考虑。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大学英语（读写译）；大学英语（视听说）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传媒学院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（6人）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播音与主持艺术专业教师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硕士以上或中级以上职称；或播音与主持艺术专业优秀应届本科毕业生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戏剧影视学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类专业或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新闻传播学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类专业相关方向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有三年以上电视台、新媒体或相关工作经验且有一年以上教学工作经验者优先。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广播电视导论、电视节目制作、播音主持艺术概论等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联系地址：传媒学院121办公室</w:t>
            </w:r>
          </w:p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 xml:space="preserve"> 系 人： 赵老师</w:t>
            </w:r>
          </w:p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联系电话：0773-3600078</w:t>
            </w:r>
          </w:p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86780804@qq.com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广播播音主持业务、电视播音主持业务、广播电视即兴口语表达等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广播电视编导专业教师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硕士以上或中级以上职称；或广播电视编导专业优秀应届本科毕业生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sz w:val="18"/>
                <w:szCs w:val="18"/>
              </w:rPr>
              <w:t>戏剧影视学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类专业或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新闻传播学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类专业相关方向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有三年以上电视台、新媒体或相关工作经验且有一年以上教学工作经验者优先。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视听语言、广播电视采访学、影视文学赏析与评论等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电视节目制作、摄影技术、影视短视频创作等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数字出版专业教师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LYZ2021012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硕士以上或中级以上职称；或编辑出版类专业优秀应届本科毕业生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出版硕士；或新闻传播类专业或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中国语言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文学类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专业</w:t>
            </w:r>
            <w:r>
              <w:rPr>
                <w:rFonts w:ascii="宋体" w:hAnsi="宋体" w:eastAsia="宋体"/>
                <w:bCs/>
                <w:sz w:val="18"/>
                <w:szCs w:val="18"/>
              </w:rPr>
              <w:t>编辑出版</w:t>
            </w: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熟悉数字出版业务，编辑出版行业或高校编辑出版专业，5年以上行业工作经历者优先。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数字出版创意与策划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数字出版技术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出版物选题与策划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LYZ2021013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出版法律与政策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编辑出版与文化传播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>出版物市场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经济与管理学院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（14人）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经济学专业教师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LYZ2021014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产业经济学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统计学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数量经济学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有统计学、计量经济学相关专业背景，能够胜任统计学、计量经济学、产业经济学教学， 有教学经验者优。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计量经济学、 统计学、SPSS应用等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联系地址：至善楼三区3403室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系人：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王老师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联系电话：0773-3696319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568755188@qq.com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LYZ2021015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产业经济学、当代中国经济、国际经济学等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金融学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／互联网金融专业教师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LYZ2021016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有证券行业从业经历或者高校任教经历，持有证券从业资格。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投资学原理、金融风险管理、投资基金等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LYZ2021017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项目评估与管理、 金融市场学、期货与期权等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财务管理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／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会计学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企业管理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有计算机专业背景或有企业工作经历者优先。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商业统计、资本运营、财务管理沙盘模拟实训等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LYZ2021019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数据科学、大数据导论、 财务大数据可视化分析等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工商管理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企业管理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有计算机类专业背景或有企业工作经历者优先。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创业管理、创业融资与风险投资实务、电子商务等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大数据运营管理、 数据可视化、商务数据分析等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Python程序设计、数据库原理、数据结构与分析等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保险学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有相关行业工作经历者优先。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保险学原理、保险精算学、保险核保与理赔实训等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风险管理、保险市场营销、保险市场调查等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资产评估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企业管理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有相关工作经历者优先。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资产评估、评估法规与准则、资产评估综合模拟实训等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数据挖掘与评估工具应用、项目评估与管理、企业价值评估等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LYZ2021027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建筑工程评估、房地产评估、机器设备评估等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商贸与法律学院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（1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国际经济与贸易专业教师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硕士以上或中级职称以上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国际贸易学／国际经济与贸易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具有国际商务、国际经济、国际金融或国际贸易等专业教育背景，大学英语六级500分以上或雅思＞6.5或托福＞100，有外资外贸类企业或跨境电商行业工作经验者优先。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国际经济学、报关实务、外贸单证等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联系地址：至善楼三区3204室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黄老师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联系电话：0773-3696326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ljxysmflxy@sina.com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LYZ2021029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外贸英语口语、外贸英语函电、跨境电子商务等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电子商务专业教师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硕士以上或中级以上职称；或电子商务专业优秀应届本科毕业生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企业管理、工商管理专业电子商务方向，或电子商务专业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；有电商从业经历者可适当放宽学历学位及学科专业要求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实践经验丰富，同时具备较好教学技能、实践活动指导技能。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管理学、供应链与物流管理、数据分析、电商与企业转型升级案例分析等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新媒体运营、电商设计作品实训、直播运营实战、网站建设与管理等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跨境电商多平台运营、电子商务系统分析与设计、电子商务组织与运营等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会展经济与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管理专业教师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硕士以上或中级以上职称；或会展专业优秀应届本科毕业生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旅游管理类或新闻传播类专业会展方向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会展经济与管理专业方向，3年以上会展从业经历；熟悉会展策划、营销流程。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平面设计基础、展示空间与设计、会展文案写作等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会展营销、会展英语口语、会议策划与管理等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酒店管理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旅游管理酒店旅游管理方向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酒店管理专业方向，3年以上酒店行业经历；担任过五星级酒店部门经理及以上职务者优先。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酒店运营管理、收益管理、饭店康乐管理等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饭店英语、酒店客户管理、酒店管理概论等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物业管理专业教师</w:t>
            </w:r>
          </w:p>
        </w:tc>
        <w:tc>
          <w:tcPr>
            <w:tcW w:w="678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LYZ2021037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工商管理硕士，或管理学工商管理方向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有物业管理企业中层管理岗位工作经验者优先。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物业基础实务、物业设施设备管理、物业信息化管理等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LYZ2021038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有物业管理法律服务相关工作经验者优先。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物业招投标与合同管理、物业管理法规、社区服务与管理、治安管理等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法学专业教师</w:t>
            </w:r>
          </w:p>
        </w:tc>
        <w:tc>
          <w:tcPr>
            <w:tcW w:w="6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LYZ2021063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硕士以上</w:t>
            </w:r>
          </w:p>
        </w:tc>
        <w:tc>
          <w:tcPr>
            <w:tcW w:w="1911" w:type="dxa"/>
            <w:vAlign w:val="center"/>
          </w:tcPr>
          <w:p>
            <w:pPr>
              <w:snapToGrid w:val="0"/>
              <w:contextualSpacing/>
              <w:jc w:val="left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法学/法律硕士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contextualSpacing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通过国家司法考试，有法律实务工作经验1年以上。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律师实务技能、法院检察院实务、管理学原理、法学学科前沿等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kern w:val="0"/>
                <w:sz w:val="18"/>
                <w:szCs w:val="18"/>
              </w:rPr>
              <w:t>教育与音乐</w:t>
            </w:r>
            <w:r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  <w:t>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人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小学教育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专业／心理学公共课教师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LYZ2021039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硕士以上或小学中级以上职称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snapToGrid w:val="0"/>
              <w:ind w:firstLine="360" w:firstLineChars="200"/>
              <w:textAlignment w:val="top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基础心理学</w:t>
            </w:r>
          </w:p>
          <w:p>
            <w:pPr>
              <w:widowControl/>
              <w:snapToGrid w:val="0"/>
              <w:jc w:val="center"/>
              <w:textAlignment w:val="top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心理学基础，能独立承担小学教育心理类课程的讲授；具备一定的心理测量数据统计能力，熟练使用SPSS；能开展儿童行为观察与分析，撰写报告；具有儿童行为观察实践经验或者儿童心理课题研究经验者优先。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napToGrid w:val="0"/>
              <w:jc w:val="left"/>
              <w:textAlignment w:val="top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普通心理学、小学心理学、教育心理学、儿童行为观察与分析、小学生心理健康与辅导等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联系地址：嘉善楼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6244-2 办公室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黄老师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联系电话：13481388850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306179092@qq.com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LYZ2021040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硕士以上或小学中级以上职称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具有良好的课程与教学论基础，能独立承担小学教育学科课程论的讲授；具有良好的教学能力，能指导学生开展微格教学；具有一定的教育科研经历，能指导学生开展小学教育研究。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课程与教学论、教育研究方法、微格教学、小学优质课品评、小学班级管理等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学前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教育专业教师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硕士以上或幼教副高级以上职称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教育学／学前教育（早期教育）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早期教育／海外背景优先。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0-3岁儿童亲子游戏活动设计、婴幼儿营养与辅食制作、婴幼儿卫生保健与照护等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LYZ2021042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教育学／学前教育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具备一线教学经验／特殊教育特长优先。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幼儿园班级管理、幼儿园管理、学前特殊儿童教育等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声乐教师</w:t>
            </w:r>
          </w:p>
        </w:tc>
        <w:tc>
          <w:tcPr>
            <w:tcW w:w="6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LYZ2021064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硕士以上或中级以上职称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声乐/音乐表演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具有一线中小学经验者优先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声乐教学、小组唱排练、音乐教学法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体育与健康学院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运动康复专业教师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运动人体科学／体育学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具有人体科学理论基础，掌握运动康复技术及保健技能。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运动生理学、运动解剖学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肌肉骨骼康复等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联系地址：彰善楼4215室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欧老师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联系电话：15577331216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E-mail：tyx0773@163.com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健康教育学、运动解剖学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康复评定学等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社会体育指导与管理专业教师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体育教育训练学</w:t>
            </w:r>
          </w:p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／体育学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有一级运动员及以上证书，有较好的教学能力及竞赛组织能力，可胜任运动代表队教练一职。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户外运动、田径、体能训练等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健身健美、羽毛球、排球等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体育教育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LYZ2021047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体育人文社会学</w:t>
            </w:r>
          </w:p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／体育学</w:t>
            </w:r>
          </w:p>
        </w:tc>
        <w:tc>
          <w:tcPr>
            <w:tcW w:w="2215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具有扎实的人文科学、社会科学的理论知识。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体育心理学、体育社会学</w:t>
            </w:r>
          </w:p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运动技能学习与控制等</w:t>
            </w:r>
          </w:p>
        </w:tc>
        <w:tc>
          <w:tcPr>
            <w:tcW w:w="2480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理工学院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（9人）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电子信息工程专业教师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LYZ2021048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有行业从业经验优先；有相关课程从教经历优先；电子类竞赛区级一等奖以上获奖或者指导经历者优先。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通信原理、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通信电路基础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信号与系统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至善楼二区2112室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系人：刘老师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13481373360</w:t>
            </w:r>
          </w:p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E-mail：lijiang_liu@qq.com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LYZ2021049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数字信号处理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、模拟电路、工程电磁场等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jc w:val="left"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数据科学与大数据技术专业教师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LYZ2021050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软件工程、计算机科学与技术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具有大数据相关项目工作经验者优先。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数据科学导论、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数据挖掘算法基础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Python 编程基础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LYZ2021051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数据挖掘算法基础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数据可视化技术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、面向对象程序设计等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LYZ2021052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操作系统、计算机网络、数据结构等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软件工程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LYZ2021053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软件工程、计算机科学与技术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熟悉软件项目开发过程及软件项目管理知识，具有软件工程开发实践经验者优先。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计算机组成及体系结构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软件需求工程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软件设计与体系结构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LYZ2021054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操作系统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软件工程导论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软件项目管理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ind w:firstLine="180" w:firstLineChars="10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数学与应用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数学专业／高等数学公共课教师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LYZ2021055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基础数学、计算数学、应用数学、运筹学与控制论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专业基础知识和教学基本功扎实、指导数学建模大赛。</w:t>
            </w: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数值分析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近世代数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运筹学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ind w:firstLine="180" w:firstLineChars="10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LYZ2021056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pStyle w:val="5"/>
              <w:widowControl/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复变函数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常微分方程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初等数论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06" w:type="dxa"/>
            <w:vMerge w:val="restart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设计学院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数字媒体艺术专业教师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LYZ2021057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／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2215" w:type="dxa"/>
            <w:vMerge w:val="restart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掌握摄像设备的操作，熟悉影视制作，掌握Premiere、AE、C4D等影像制作软件，具备较强影视后期合成及视频特效、视频调色等方面的能力，有灯光、剪辑、混音、调色、特效、栏目包装等相关影像中后期制作经验者优先。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电视栏目制作技术、影视合成与特效技术、纪录片制作技术等</w:t>
            </w:r>
          </w:p>
        </w:tc>
        <w:tc>
          <w:tcPr>
            <w:tcW w:w="248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</w:t>
            </w:r>
            <w:r>
              <w:rPr>
                <w:rFonts w:ascii="宋体" w:hAnsi="宋体" w:eastAsia="宋体" w:cs="宋体"/>
                <w:sz w:val="18"/>
                <w:szCs w:val="18"/>
              </w:rPr>
              <w:t>嘉善楼艺术工厂304办公室</w:t>
            </w:r>
          </w:p>
          <w:p>
            <w:pPr>
              <w:widowControl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ascii="宋体" w:hAnsi="宋体" w:eastAsia="宋体"/>
                <w:sz w:val="18"/>
                <w:szCs w:val="18"/>
              </w:rPr>
              <w:t>海老师</w:t>
            </w:r>
          </w:p>
          <w:p>
            <w:pPr>
              <w:widowControl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  <w:r>
              <w:rPr>
                <w:rFonts w:ascii="宋体" w:hAnsi="宋体" w:eastAsia="宋体"/>
                <w:sz w:val="18"/>
                <w:szCs w:val="18"/>
              </w:rPr>
              <w:t>15994674439</w:t>
            </w:r>
          </w:p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E-mail：</w:t>
            </w:r>
            <w:r>
              <w:rPr>
                <w:rFonts w:ascii="宋体" w:hAnsi="宋体" w:eastAsia="宋体"/>
                <w:sz w:val="18"/>
                <w:szCs w:val="18"/>
              </w:rPr>
              <w:t>258444428@qq.com</w:t>
            </w: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LYZ2021058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工艺美术专业教师</w:t>
            </w: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LYZ2021059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硕士以上或中级以上职称</w:t>
            </w:r>
          </w:p>
        </w:tc>
        <w:tc>
          <w:tcPr>
            <w:tcW w:w="191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／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工艺美术</w:t>
            </w:r>
          </w:p>
        </w:tc>
        <w:tc>
          <w:tcPr>
            <w:tcW w:w="22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具有扎实的美术造型基础，具有1-2项突出的工艺美术专业技术，同时兼备熟练掌握工艺美术核心课程中的各种专业技能。</w:t>
            </w:r>
          </w:p>
        </w:tc>
        <w:tc>
          <w:tcPr>
            <w:tcW w:w="221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木雕工艺品设计与制作、扎染艺术设计与制作、旅游产品设计与制作、壁画设计与制作、金属锻造艺术等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LYZ2021060</w:t>
            </w:r>
          </w:p>
        </w:tc>
        <w:tc>
          <w:tcPr>
            <w:tcW w:w="15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4" w:type="dxa"/>
            <w:tcBorders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LYZ2021061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研究生或具有讲师及以上职称，有实际工作经历及海外留学经历者优先。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设计学／视觉传达设计</w:t>
            </w: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可以胜任视觉传达相关专业教学和科研工作，并熟练掌握视觉传达设计专业相关软件，并具有指导学生实习、社会调查、毕业设计等教学能力。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品牌形象设计、字体设计、包装设计</w:t>
            </w:r>
          </w:p>
        </w:tc>
        <w:tc>
          <w:tcPr>
            <w:tcW w:w="248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contextualSpacing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gridSpan w:val="2"/>
            <w:tcBorders>
              <w:right w:val="single" w:color="auto" w:sz="6" w:space="0"/>
            </w:tcBorders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9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snapToGrid w:val="0"/>
              <w:rPr>
                <w:rFonts w:ascii="宋体" w:hAnsi="宋体" w:eastAsia="宋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>
            <w:pPr>
              <w:snapToGrid w:val="0"/>
              <w:contextualSpacing/>
              <w:jc w:val="left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gridSpan w:val="2"/>
            <w:tcBorders>
              <w:right w:val="single" w:color="auto" w:sz="6" w:space="0"/>
            </w:tcBorders>
            <w:shd w:val="clear" w:color="auto" w:fill="FFFFFF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123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申请应聘者如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是行业资深专家、或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具有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博士学位或高级职称的，可一事一议，不受表内招聘岗位及人数限制。</w:t>
            </w:r>
          </w:p>
        </w:tc>
        <w:tc>
          <w:tcPr>
            <w:tcW w:w="760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jc w:val="center"/>
        <w:rPr>
          <w:rFonts w:ascii="宋体" w:hAnsi="宋体" w:eastAsia="宋体" w:cs="Times New Roman"/>
          <w:kern w:val="0"/>
          <w:sz w:val="18"/>
          <w:szCs w:val="18"/>
        </w:rPr>
      </w:pPr>
    </w:p>
    <w:sectPr>
      <w:pgSz w:w="16838" w:h="11906" w:orient="landscape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88"/>
    <w:rsid w:val="000134D3"/>
    <w:rsid w:val="00014836"/>
    <w:rsid w:val="000164C5"/>
    <w:rsid w:val="000328D5"/>
    <w:rsid w:val="00046078"/>
    <w:rsid w:val="00057F14"/>
    <w:rsid w:val="00075589"/>
    <w:rsid w:val="000B464B"/>
    <w:rsid w:val="000C2E10"/>
    <w:rsid w:val="00114730"/>
    <w:rsid w:val="00120AB8"/>
    <w:rsid w:val="00121E91"/>
    <w:rsid w:val="00155EDD"/>
    <w:rsid w:val="001615C5"/>
    <w:rsid w:val="00170429"/>
    <w:rsid w:val="001A3FEE"/>
    <w:rsid w:val="001B4478"/>
    <w:rsid w:val="001F3A28"/>
    <w:rsid w:val="002057D2"/>
    <w:rsid w:val="00224290"/>
    <w:rsid w:val="00261559"/>
    <w:rsid w:val="00275674"/>
    <w:rsid w:val="002D2B4D"/>
    <w:rsid w:val="002E17D0"/>
    <w:rsid w:val="002F3E95"/>
    <w:rsid w:val="00330425"/>
    <w:rsid w:val="0033180E"/>
    <w:rsid w:val="00345DA1"/>
    <w:rsid w:val="00364A2B"/>
    <w:rsid w:val="00366D3A"/>
    <w:rsid w:val="0037207D"/>
    <w:rsid w:val="0038417F"/>
    <w:rsid w:val="004707E4"/>
    <w:rsid w:val="0048226B"/>
    <w:rsid w:val="00486070"/>
    <w:rsid w:val="004B22F6"/>
    <w:rsid w:val="004C5DA5"/>
    <w:rsid w:val="004C5FBF"/>
    <w:rsid w:val="004E7485"/>
    <w:rsid w:val="00583346"/>
    <w:rsid w:val="005B1761"/>
    <w:rsid w:val="005B70FF"/>
    <w:rsid w:val="005C4EF7"/>
    <w:rsid w:val="00602C95"/>
    <w:rsid w:val="006602E5"/>
    <w:rsid w:val="0066542F"/>
    <w:rsid w:val="00680865"/>
    <w:rsid w:val="006A3A58"/>
    <w:rsid w:val="006F3260"/>
    <w:rsid w:val="00745C29"/>
    <w:rsid w:val="00747A4A"/>
    <w:rsid w:val="00752470"/>
    <w:rsid w:val="00756690"/>
    <w:rsid w:val="007570F7"/>
    <w:rsid w:val="00770E10"/>
    <w:rsid w:val="00792DC0"/>
    <w:rsid w:val="007A1A20"/>
    <w:rsid w:val="007B6E58"/>
    <w:rsid w:val="007E1D63"/>
    <w:rsid w:val="008143A3"/>
    <w:rsid w:val="008154FD"/>
    <w:rsid w:val="008372AC"/>
    <w:rsid w:val="0084157D"/>
    <w:rsid w:val="00877803"/>
    <w:rsid w:val="00880D98"/>
    <w:rsid w:val="008C5D3A"/>
    <w:rsid w:val="008D4294"/>
    <w:rsid w:val="008F2077"/>
    <w:rsid w:val="008F5614"/>
    <w:rsid w:val="0092494D"/>
    <w:rsid w:val="00940388"/>
    <w:rsid w:val="00956A4A"/>
    <w:rsid w:val="009774C3"/>
    <w:rsid w:val="009B4869"/>
    <w:rsid w:val="009C00B7"/>
    <w:rsid w:val="009C2BC4"/>
    <w:rsid w:val="009F5F0C"/>
    <w:rsid w:val="00A004B5"/>
    <w:rsid w:val="00A2364B"/>
    <w:rsid w:val="00A4448E"/>
    <w:rsid w:val="00A65239"/>
    <w:rsid w:val="00AA77DE"/>
    <w:rsid w:val="00AC1E26"/>
    <w:rsid w:val="00AC4D00"/>
    <w:rsid w:val="00AE77C5"/>
    <w:rsid w:val="00AF0267"/>
    <w:rsid w:val="00AF6222"/>
    <w:rsid w:val="00B03C57"/>
    <w:rsid w:val="00B76A53"/>
    <w:rsid w:val="00B8584F"/>
    <w:rsid w:val="00BA0920"/>
    <w:rsid w:val="00BF09E0"/>
    <w:rsid w:val="00C111B7"/>
    <w:rsid w:val="00C41285"/>
    <w:rsid w:val="00C43876"/>
    <w:rsid w:val="00C44D74"/>
    <w:rsid w:val="00C60C1C"/>
    <w:rsid w:val="00CB216B"/>
    <w:rsid w:val="00CB7430"/>
    <w:rsid w:val="00CC3DF9"/>
    <w:rsid w:val="00CC42B6"/>
    <w:rsid w:val="00CD147B"/>
    <w:rsid w:val="00CE568C"/>
    <w:rsid w:val="00CF059C"/>
    <w:rsid w:val="00CF3082"/>
    <w:rsid w:val="00D17203"/>
    <w:rsid w:val="00D33E8D"/>
    <w:rsid w:val="00D40944"/>
    <w:rsid w:val="00D662A2"/>
    <w:rsid w:val="00DD1743"/>
    <w:rsid w:val="00DF244C"/>
    <w:rsid w:val="00E34D87"/>
    <w:rsid w:val="00EA5A55"/>
    <w:rsid w:val="00ED2E8E"/>
    <w:rsid w:val="00F109EF"/>
    <w:rsid w:val="00F361BC"/>
    <w:rsid w:val="00F36D08"/>
    <w:rsid w:val="00F65EFF"/>
    <w:rsid w:val="00F86CF3"/>
    <w:rsid w:val="00F95B73"/>
    <w:rsid w:val="00FA2E07"/>
    <w:rsid w:val="00FC2B5C"/>
    <w:rsid w:val="00FE0AA2"/>
    <w:rsid w:val="015D296E"/>
    <w:rsid w:val="01797B5A"/>
    <w:rsid w:val="035032ED"/>
    <w:rsid w:val="05FC5431"/>
    <w:rsid w:val="065E1033"/>
    <w:rsid w:val="06CF0C9B"/>
    <w:rsid w:val="086911D1"/>
    <w:rsid w:val="08A366F8"/>
    <w:rsid w:val="09D65320"/>
    <w:rsid w:val="0B147B8E"/>
    <w:rsid w:val="0D6F6154"/>
    <w:rsid w:val="0F04645E"/>
    <w:rsid w:val="0F78463D"/>
    <w:rsid w:val="10A6490A"/>
    <w:rsid w:val="10BA24B9"/>
    <w:rsid w:val="10CD2AE4"/>
    <w:rsid w:val="11796647"/>
    <w:rsid w:val="13307316"/>
    <w:rsid w:val="13753329"/>
    <w:rsid w:val="138D1C9B"/>
    <w:rsid w:val="169365D3"/>
    <w:rsid w:val="182561BF"/>
    <w:rsid w:val="18CE2FCC"/>
    <w:rsid w:val="19811784"/>
    <w:rsid w:val="1B61243B"/>
    <w:rsid w:val="1CD20CEA"/>
    <w:rsid w:val="1D8643F5"/>
    <w:rsid w:val="1E4E2AA8"/>
    <w:rsid w:val="209659E2"/>
    <w:rsid w:val="20C65361"/>
    <w:rsid w:val="21241850"/>
    <w:rsid w:val="230A60F6"/>
    <w:rsid w:val="23296014"/>
    <w:rsid w:val="24B53E0A"/>
    <w:rsid w:val="24BC7B77"/>
    <w:rsid w:val="24FD1D0A"/>
    <w:rsid w:val="254B6056"/>
    <w:rsid w:val="25761CD5"/>
    <w:rsid w:val="259F50C1"/>
    <w:rsid w:val="26726E38"/>
    <w:rsid w:val="278D6B53"/>
    <w:rsid w:val="29BA0AFE"/>
    <w:rsid w:val="2CDA1AB0"/>
    <w:rsid w:val="2D5F54AA"/>
    <w:rsid w:val="2E8E1DE8"/>
    <w:rsid w:val="2E904D11"/>
    <w:rsid w:val="2EDB7B96"/>
    <w:rsid w:val="32323179"/>
    <w:rsid w:val="32E97B03"/>
    <w:rsid w:val="338F0D96"/>
    <w:rsid w:val="34027323"/>
    <w:rsid w:val="354734EF"/>
    <w:rsid w:val="355E7F9E"/>
    <w:rsid w:val="356C0F32"/>
    <w:rsid w:val="3691138E"/>
    <w:rsid w:val="36A27AA2"/>
    <w:rsid w:val="375146F8"/>
    <w:rsid w:val="37873343"/>
    <w:rsid w:val="38226677"/>
    <w:rsid w:val="39185884"/>
    <w:rsid w:val="39FB69C0"/>
    <w:rsid w:val="3B8079E6"/>
    <w:rsid w:val="3C236307"/>
    <w:rsid w:val="3D9C63F6"/>
    <w:rsid w:val="3EDD1314"/>
    <w:rsid w:val="3EE518A6"/>
    <w:rsid w:val="40465CAE"/>
    <w:rsid w:val="40E841CE"/>
    <w:rsid w:val="42396FB6"/>
    <w:rsid w:val="42553548"/>
    <w:rsid w:val="427741FA"/>
    <w:rsid w:val="464A7BE4"/>
    <w:rsid w:val="46C25DCD"/>
    <w:rsid w:val="486F4F32"/>
    <w:rsid w:val="48D7764E"/>
    <w:rsid w:val="490E0900"/>
    <w:rsid w:val="497D2EF0"/>
    <w:rsid w:val="497E3AF2"/>
    <w:rsid w:val="49E42B3C"/>
    <w:rsid w:val="4A6530C0"/>
    <w:rsid w:val="4AD155DA"/>
    <w:rsid w:val="4B175004"/>
    <w:rsid w:val="4B6D63DC"/>
    <w:rsid w:val="4C224FD3"/>
    <w:rsid w:val="4DDA05A6"/>
    <w:rsid w:val="4DFD3B0D"/>
    <w:rsid w:val="4E811256"/>
    <w:rsid w:val="4F993427"/>
    <w:rsid w:val="50CF7C89"/>
    <w:rsid w:val="5198129E"/>
    <w:rsid w:val="51AA3725"/>
    <w:rsid w:val="51F85716"/>
    <w:rsid w:val="53C84524"/>
    <w:rsid w:val="53FB63B0"/>
    <w:rsid w:val="54452CBF"/>
    <w:rsid w:val="54BF5F7C"/>
    <w:rsid w:val="55A25229"/>
    <w:rsid w:val="55AA52CE"/>
    <w:rsid w:val="55B57083"/>
    <w:rsid w:val="55E916A5"/>
    <w:rsid w:val="586A4703"/>
    <w:rsid w:val="58EC4703"/>
    <w:rsid w:val="58F42775"/>
    <w:rsid w:val="5B7B7759"/>
    <w:rsid w:val="5CAC2D2C"/>
    <w:rsid w:val="5E563B00"/>
    <w:rsid w:val="5F965A0F"/>
    <w:rsid w:val="60C417E4"/>
    <w:rsid w:val="621F65CC"/>
    <w:rsid w:val="628465C5"/>
    <w:rsid w:val="62BA1047"/>
    <w:rsid w:val="62E22387"/>
    <w:rsid w:val="637723B8"/>
    <w:rsid w:val="66185C43"/>
    <w:rsid w:val="66CB6B1F"/>
    <w:rsid w:val="68311D2A"/>
    <w:rsid w:val="68F7194E"/>
    <w:rsid w:val="690067B0"/>
    <w:rsid w:val="69097C4D"/>
    <w:rsid w:val="69EE7C45"/>
    <w:rsid w:val="6C936676"/>
    <w:rsid w:val="6D121C7E"/>
    <w:rsid w:val="6D1D391B"/>
    <w:rsid w:val="6D522AE7"/>
    <w:rsid w:val="6E1E3261"/>
    <w:rsid w:val="6E7C2397"/>
    <w:rsid w:val="6FE455E3"/>
    <w:rsid w:val="6FE930C7"/>
    <w:rsid w:val="705018D5"/>
    <w:rsid w:val="70C238F8"/>
    <w:rsid w:val="71962323"/>
    <w:rsid w:val="735C59AF"/>
    <w:rsid w:val="74D76CB6"/>
    <w:rsid w:val="76D847DF"/>
    <w:rsid w:val="772406E9"/>
    <w:rsid w:val="77416FC3"/>
    <w:rsid w:val="77530C6D"/>
    <w:rsid w:val="77667976"/>
    <w:rsid w:val="7A097728"/>
    <w:rsid w:val="7A7615D3"/>
    <w:rsid w:val="7C6260A1"/>
    <w:rsid w:val="7CBB555D"/>
    <w:rsid w:val="7CF21641"/>
    <w:rsid w:val="7D1A1AB6"/>
    <w:rsid w:val="7DB86B8A"/>
    <w:rsid w:val="7F234E4A"/>
    <w:rsid w:val="7F607472"/>
    <w:rsid w:val="7F873FFA"/>
    <w:rsid w:val="7FA842DB"/>
    <w:rsid w:val="7FD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915</Words>
  <Characters>5220</Characters>
  <Lines>43</Lines>
  <Paragraphs>12</Paragraphs>
  <TotalTime>319</TotalTime>
  <ScaleCrop>false</ScaleCrop>
  <LinksUpToDate>false</LinksUpToDate>
  <CharactersWithSpaces>6123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2021-06-28T00:41:00Z</dcterms:created>
  <dc:creator>ljxy ljxy</dc:creator>
  <cp:lastModifiedBy>Administrator</cp:lastModifiedBy>
  <dcterms:modified xsi:type="dcterms:W3CDTF">2021-09-15T01:47:20Z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4F1FBF68CCDD4B739A49527EE20431B6</vt:lpwstr>
  </property>
</Properties>
</file>