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667"/>
        <w:gridCol w:w="620"/>
        <w:gridCol w:w="780"/>
        <w:gridCol w:w="960"/>
        <w:gridCol w:w="67"/>
        <w:gridCol w:w="992"/>
        <w:gridCol w:w="21"/>
        <w:gridCol w:w="1255"/>
        <w:gridCol w:w="759"/>
        <w:gridCol w:w="1083"/>
        <w:gridCol w:w="1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004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2"/>
                <w:szCs w:val="32"/>
              </w:rPr>
              <w:t>田东县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2020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使用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聘用教师控制数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专项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2"/>
                <w:szCs w:val="32"/>
              </w:rPr>
              <w:t>招聘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幼儿园教师</w:t>
            </w: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出生   年月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贴照片处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（近期免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冠二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寸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民   族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编制所在单位</w:t>
            </w: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51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1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   历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8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47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教师资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格种类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任现职务年限</w:t>
            </w:r>
          </w:p>
        </w:tc>
        <w:tc>
          <w:tcPr>
            <w:tcW w:w="2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已聘职称  等级</w:t>
            </w:r>
          </w:p>
        </w:tc>
        <w:tc>
          <w:tcPr>
            <w:tcW w:w="41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2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学习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886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886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以上信息真实有效，如有虚假，责任自负。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本人签名：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审核人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意  见</w:t>
            </w:r>
          </w:p>
        </w:tc>
        <w:tc>
          <w:tcPr>
            <w:tcW w:w="30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审核人签名：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  <w:p>
            <w:pPr>
              <w:widowControl/>
              <w:spacing w:line="240" w:lineRule="exact"/>
              <w:ind w:firstLine="1210" w:firstLineChars="5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年   月    日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招聘单位意见</w:t>
            </w:r>
          </w:p>
        </w:tc>
        <w:tc>
          <w:tcPr>
            <w:tcW w:w="47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2640" w:firstLineChars="120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主管部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门意见</w:t>
            </w:r>
          </w:p>
        </w:tc>
        <w:tc>
          <w:tcPr>
            <w:tcW w:w="8869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年     月     日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注：此表一式三份。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95F2A"/>
    <w:rsid w:val="19C95F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2020-08-28T03:24:00Z</dcterms:created>
  <dc:creator>明白人</dc:creator>
  <cp:lastModifiedBy>明白人</cp:lastModifiedBy>
  <dcterms:modified xsi:type="dcterms:W3CDTF">2020-08-28T03:30:44Z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