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亳州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“服务基层项目”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尚在服务期内人员）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月起至今在我单位工作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亳州市直学校及市高新区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新任教师公开招聘考试。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现工作单位意见（盖章）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6550C28"/>
    <w:rsid w:val="1E05512D"/>
    <w:rsid w:val="2C35158D"/>
    <w:rsid w:val="2F4F30ED"/>
    <w:rsid w:val="36851BF3"/>
    <w:rsid w:val="41984475"/>
    <w:rsid w:val="45576934"/>
    <w:rsid w:val="60186FF9"/>
    <w:rsid w:val="625376B7"/>
    <w:rsid w:val="6E9C555D"/>
    <w:rsid w:val="70580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3</TotalTime>
  <ScaleCrop>false</ScaleCrop>
  <LinksUpToDate>false</LinksUpToDate>
  <CharactersWithSpaces>405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Administrator</cp:lastModifiedBy>
  <cp:lastPrinted>2020-08-27T08:43:16Z</cp:lastPrinted>
  <dcterms:modified xsi:type="dcterms:W3CDTF">2020-08-27T08:44:53Z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