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4"/>
        <w:gridCol w:w="1250"/>
        <w:gridCol w:w="199"/>
        <w:gridCol w:w="1086"/>
        <w:gridCol w:w="1160"/>
        <w:gridCol w:w="636"/>
        <w:gridCol w:w="782"/>
        <w:gridCol w:w="999"/>
        <w:gridCol w:w="4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</w:trPr>
        <w:tc>
          <w:tcPr>
            <w:tcW w:w="1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附件1：</w:t>
            </w: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8071" w:type="dxa"/>
            <w:gridSpan w:val="9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鲁山县2020年公开招聘普通高中教师岗位计划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岗位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一高</w:t>
            </w:r>
          </w:p>
        </w:tc>
        <w:tc>
          <w:tcPr>
            <w:tcW w:w="12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二高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三高</w:t>
            </w:r>
          </w:p>
        </w:tc>
        <w:tc>
          <w:tcPr>
            <w:tcW w:w="14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江河高中</w:t>
            </w:r>
          </w:p>
        </w:tc>
        <w:tc>
          <w:tcPr>
            <w:tcW w:w="14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2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4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语文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数学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英语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政治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历史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地理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物理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化学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生物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信息技术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美术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体育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音乐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舞蹈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127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F5960"/>
    <w:rsid w:val="11DF5960"/>
    <w:rsid w:val="5183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2020-08-13T08:50:00Z</dcterms:created>
  <dc:creator>Administrator</dc:creator>
  <cp:lastModifiedBy>未来</cp:lastModifiedBy>
  <dcterms:modified xsi:type="dcterms:W3CDTF">2020-08-13T08:59:09Z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