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hint="eastAsia" w:ascii="Arial" w:hAnsi="Arial" w:eastAsia="宋体" w:cs="Arial"/>
          <w:i w:val="0"/>
          <w:caps w:val="0"/>
          <w:color w:val="000000"/>
          <w:spacing w:val="0"/>
          <w:sz w:val="37"/>
          <w:szCs w:val="37"/>
          <w:lang w:eastAsia="zh-CN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7"/>
          <w:szCs w:val="37"/>
          <w:shd w:val="clear" w:fill="FFFFFF"/>
        </w:rPr>
        <w:t>公务员考试专业分类目录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37"/>
          <w:szCs w:val="37"/>
          <w:shd w:val="clear" w:fill="FFFFFF"/>
          <w:lang w:eastAsia="zh-CN"/>
        </w:rPr>
        <w:t>（丰南教师招聘参考）</w:t>
      </w:r>
    </w:p>
    <w:tbl>
      <w:tblPr>
        <w:tblStyle w:val="9"/>
        <w:tblW w:w="9427" w:type="dxa"/>
        <w:tblCellSpacing w:w="7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616"/>
        <w:gridCol w:w="3885"/>
        <w:gridCol w:w="14"/>
        <w:gridCol w:w="704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1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学科类别</w:t>
            </w:r>
          </w:p>
        </w:tc>
        <w:tc>
          <w:tcPr>
            <w:tcW w:w="8198" w:type="dxa"/>
            <w:gridSpan w:val="4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80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研究生专业</w:t>
            </w:r>
          </w:p>
        </w:tc>
        <w:tc>
          <w:tcPr>
            <w:tcW w:w="3871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本科专业</w:t>
            </w:r>
          </w:p>
        </w:tc>
        <w:tc>
          <w:tcPr>
            <w:tcW w:w="697" w:type="dxa"/>
            <w:gridSpan w:val="2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专科</w:t>
            </w:r>
            <w:r>
              <w:rPr>
                <w:rStyle w:val="7"/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Style w:val="7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5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物理学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（力学）</w:t>
            </w:r>
            <w:r>
              <w:rPr>
                <w:rStyle w:val="7"/>
                <w:sz w:val="18"/>
                <w:szCs w:val="18"/>
              </w:rPr>
              <w:t>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55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45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化学类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87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生物科学类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应用生物教育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3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地理科学类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9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历史学类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9" w:leftChars="0" w:right="119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9" w:leftChars="0" w:right="119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46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政治学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马克思主义理论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108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0" w:leftChars="0" w:right="10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sz w:val="18"/>
                <w:szCs w:val="18"/>
              </w:rPr>
              <w:t>中国语言文学类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文秘教育，中文教育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数学类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数学与应用数学，信息与计算科学，数理基础科学，应用数学，计算数学及其应用软件，数学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数学教育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英语语言</w:t>
            </w:r>
            <w:r>
              <w:rPr>
                <w:rStyle w:val="7"/>
                <w:sz w:val="18"/>
                <w:szCs w:val="18"/>
              </w:rPr>
              <w:t>文学类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英语语言文学，翻译硕士专业（英语笔译、英语口译）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英语，英语语言文学，</w:t>
            </w:r>
            <w:bookmarkStart w:id="0" w:name="_GoBack"/>
            <w:bookmarkEnd w:id="0"/>
            <w:r>
              <w:rPr>
                <w:sz w:val="18"/>
                <w:szCs w:val="18"/>
              </w:rPr>
              <w:t>国际经济与贸易英语，商贸英语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幼教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学前教育学，教育硕士专业（学前教育）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学前教育，幼儿教育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704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服装设计与工程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服装设计与工程，服装设计与工艺教育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工商管理类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物流管理与工程类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704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885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音乐与舞蹈学类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艺术教育</w:t>
            </w:r>
            <w:r>
              <w:rPr>
                <w:rFonts w:hint="eastAsia"/>
                <w:sz w:val="18"/>
                <w:szCs w:val="18"/>
                <w:lang w:eastAsia="zh-CN"/>
              </w:rPr>
              <w:t>（音乐）、体育舞蹈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5" w:type="dxa"/>
          <w:trHeight w:val="170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sz w:val="18"/>
                <w:szCs w:val="18"/>
              </w:rPr>
              <w:t>体育学类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878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</w:tbl>
    <w:p>
      <w:pPr/>
    </w:p>
    <w:sectPr>
      <w:footerReference r:id="rId3" w:type="default"/>
      <w:pgSz w:w="11906" w:h="16838"/>
      <w:pgMar w:top="1417" w:right="1463" w:bottom="141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6C83"/>
    <w:rsid w:val="008A177D"/>
    <w:rsid w:val="04347974"/>
    <w:rsid w:val="07A05B4C"/>
    <w:rsid w:val="0C77070A"/>
    <w:rsid w:val="0EDA37D2"/>
    <w:rsid w:val="0FC0197A"/>
    <w:rsid w:val="10B56C1E"/>
    <w:rsid w:val="10BC0B6F"/>
    <w:rsid w:val="110F7284"/>
    <w:rsid w:val="12563AAC"/>
    <w:rsid w:val="13645A49"/>
    <w:rsid w:val="16F85A22"/>
    <w:rsid w:val="17E3123C"/>
    <w:rsid w:val="17E63775"/>
    <w:rsid w:val="1A0E16F3"/>
    <w:rsid w:val="1A7D7E15"/>
    <w:rsid w:val="1D392843"/>
    <w:rsid w:val="1D9A25A3"/>
    <w:rsid w:val="1E017180"/>
    <w:rsid w:val="1FCC5A51"/>
    <w:rsid w:val="2AD20F74"/>
    <w:rsid w:val="30B174C0"/>
    <w:rsid w:val="34967CDE"/>
    <w:rsid w:val="3690638A"/>
    <w:rsid w:val="36994C39"/>
    <w:rsid w:val="36E525CC"/>
    <w:rsid w:val="3AC04BC1"/>
    <w:rsid w:val="3C3E4866"/>
    <w:rsid w:val="3C452B3B"/>
    <w:rsid w:val="3C7772DA"/>
    <w:rsid w:val="3FE23EC1"/>
    <w:rsid w:val="40CC4DAA"/>
    <w:rsid w:val="431C2386"/>
    <w:rsid w:val="43AC62BF"/>
    <w:rsid w:val="43BD55D9"/>
    <w:rsid w:val="44766F72"/>
    <w:rsid w:val="47A60D5B"/>
    <w:rsid w:val="4D7B62DB"/>
    <w:rsid w:val="52926DC5"/>
    <w:rsid w:val="537F17ED"/>
    <w:rsid w:val="563A0EA2"/>
    <w:rsid w:val="59AB7AA6"/>
    <w:rsid w:val="5BA82219"/>
    <w:rsid w:val="601D12F1"/>
    <w:rsid w:val="6062673D"/>
    <w:rsid w:val="62EB0531"/>
    <w:rsid w:val="64201DBF"/>
    <w:rsid w:val="645137D4"/>
    <w:rsid w:val="69191571"/>
    <w:rsid w:val="69C70C72"/>
    <w:rsid w:val="6C7D7E02"/>
    <w:rsid w:val="6D6E70F1"/>
    <w:rsid w:val="70723B5D"/>
    <w:rsid w:val="70D2395D"/>
    <w:rsid w:val="7295361A"/>
    <w:rsid w:val="72AC65B0"/>
    <w:rsid w:val="76DE70C7"/>
    <w:rsid w:val="77474E8F"/>
    <w:rsid w:val="7801763A"/>
    <w:rsid w:val="798F15F1"/>
    <w:rsid w:val="799F231D"/>
    <w:rsid w:val="7D3B6E97"/>
    <w:rsid w:val="7DA33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2018-08-24T08:38:00Z</cp:lastPrinted>
  <dcterms:modified xsi:type="dcterms:W3CDTF">2020-08-03T02:43:20Z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KSORubyTemplateID">
    <vt:lpwstr>6</vt:lpwstr>
  </property>
</Properties>
</file>