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33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footnotePr>
            <w:numFmt w:val="decimal"/>
          </w:footnotePr>
          <w:pgSz w:w="11900" w:h="16840"/>
          <w:pgMar w:top="1232" w:right="0" w:bottom="1363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 w:after="142" w:line="360" w:lineRule="exact"/>
        <w:ind w:left="360" w:right="0" w:firstLine="0"/>
      </w:pPr>
      <w:bookmarkStart w:id="0" w:name="bookmark0"/>
      <w:r>
        <w:rPr>
          <w:color w:val="000000"/>
          <w:spacing w:val="0"/>
          <w:w w:val="100"/>
          <w:position w:val="0"/>
          <w:lang w:val="zh-CN" w:eastAsia="zh-CN" w:bidi="zh-CN"/>
        </w:rPr>
        <w:t>2020年永福县直接面试公开招聘中小学教师考核公告</w:t>
      </w:r>
      <w:bookmarkEnd w:id="0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75" w:line="300" w:lineRule="exact"/>
        <w:ind w:left="1020" w:right="0" w:firstLine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lang w:val="zh-CN" w:eastAsia="zh-CN" w:bidi="zh-CN"/>
        </w:rPr>
        <w:t>2020年永福县直接面试公开招聘中小学教师工作现已进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lang w:val="zh-CN" w:eastAsia="zh-CN" w:bidi="zh-CN"/>
        </w:rPr>
        <w:t>入考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63" w:line="300" w:lineRule="exact"/>
        <w:ind w:left="380" w:right="0" w:firstLine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lang w:val="zh-CN" w:eastAsia="zh-CN" w:bidi="zh-CN"/>
        </w:rPr>
        <w:t>核阶段，现将有关事项公告如下：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0" w:right="0" w:firstLine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position w:val="0"/>
          <w:lang w:val="zh-CN" w:eastAsia="zh-CN" w:bidi="zh-CN"/>
        </w:rPr>
        <w:t>2020年永福县直接面试公开招聘中小学教师进入考核人员名单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1073"/>
        <w:gridCol w:w="461"/>
        <w:gridCol w:w="4172"/>
        <w:gridCol w:w="2041"/>
        <w:gridCol w:w="18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6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性</w:t>
            </w:r>
          </w:p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报考单位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报考岗位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朱佳豪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永福县第二中学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4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高中英语教师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实名制编制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饶建兰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高中音乐教师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黄丹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永福县职业教育中心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职业技术教育教师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实名制编制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永福县职业教育中心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职业技术教育教师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实名制编制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关6强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永福县职业教育中心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职业技术教育教师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实名制编制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谢凯梅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永福县职业教育中心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职业技术教育教师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实名制编制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徐丽芳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莫敏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莫玉洁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周宇荷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付欧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秧虹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韦远秋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秦语泽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甘曦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莫林娟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梁黄婷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永福县县直小学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于彬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永福县县直小学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5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</w:tbl>
    <w:p>
      <w:pPr>
        <w:framePr w:w="101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8"/>
        <w:gridCol w:w="1076"/>
        <w:gridCol w:w="464"/>
        <w:gridCol w:w="4180"/>
        <w:gridCol w:w="2038"/>
        <w:gridCol w:w="18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余敏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永福县县直小学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陈华丽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永福县县直小学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罗星妮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永福县县直小学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吴俊杰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永福县第一小学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小学体育教师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朱玲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永福县第一小学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小学音乐教师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杨小图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永福县第一小学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4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小学美术教师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覃经菊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永福县向阳小学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肖俊杰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永福县向阳小学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白雪淞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永福县明德小学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唐惟城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永福县第二明德小学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毛华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永福县第二明德小学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陈娜娜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周冬梅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潘菊花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唐婉秋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荣灿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阳华玲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张翠云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胡利娟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易美艳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施雯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李业涛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韦丽粉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小学数学肉位一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岑春庆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肖敏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王惟穆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5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32" w:right="529" w:bottom="1363" w:left="111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8"/>
        <w:gridCol w:w="1073"/>
        <w:gridCol w:w="468"/>
        <w:gridCol w:w="4169"/>
        <w:gridCol w:w="2041"/>
        <w:gridCol w:w="18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於秀花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吕楚霞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覃德富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林桂云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永福县罗锦镇各小学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何媛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蒙凤华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郑文仙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秦月凤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蒋永芳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李爱芬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陆兰丽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苏艳梅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杨小梅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玉柳芬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周翠丽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李柏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永福县苏桥镇各小学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周莉媛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永福县广福乡各小学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邓文倩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永福县广福乡各小学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韦凤云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永福县堡里镇各小学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王惠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永福县堡里镇各小学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韩婷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黄慧林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廖琳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诘文教师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黎雪虹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刘芳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江玲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7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</w:tbl>
    <w:p>
      <w:pPr>
        <w:framePr w:w="101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r:id="rId5" w:type="default"/>
          <w:pgSz w:w="11900" w:h="16840"/>
          <w:pgMar w:top="1232" w:right="529" w:bottom="1363" w:left="111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1076"/>
        <w:gridCol w:w="461"/>
        <w:gridCol w:w="3197"/>
        <w:gridCol w:w="986"/>
        <w:gridCol w:w="2034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吕涛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王雪民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兰家贤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吕琴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黄婉云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梁甜甜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秦晓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莫秋燕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李秀美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王宇佳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永福县永福镇各小学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曹德菊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韦宁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韦建婷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陈铭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黄琴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粟丽敏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韦明秀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苏爱玲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王楚芸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叶杏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陈必萍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金贞君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永福县乡镇小学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幼儿教师岗位二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莫桂韵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永福县百寿镇屮心校下辖树校、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邓丽凤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0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唐冰倩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谢仁杏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238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1"/>
        <w:gridCol w:w="1080"/>
        <w:gridCol w:w="461"/>
        <w:gridCol w:w="4169"/>
        <w:gridCol w:w="2034"/>
        <w:gridCol w:w="18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刘汉荣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吕金完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龚然敏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谢运迪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唐丽娟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钟宁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永福县百寿镇中心校下辖村校、教学点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蒋智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永福县三皇镇中心校下辖村校、教学点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于春兰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永福县三皇镇中心校下辖村校、教学点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秦萍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永福县三皇镇中心校下辖村校、教学点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蒋海涛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永福县三皇镇中心校下辖村校、教学点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于先兴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永福县三皇镇中心校下辖村校、教学点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杨红梅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永福县三皇镇中心校下辖村校、教学点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黄娥美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永福县三皇镇中心校下辖村校、教学点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黄亮珍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永福县永安乡中心校下辖村校、教学点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黄婵丽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永福县永安乡中心校下辖村校、教学点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李和平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永福县永安乡中心校下辖村校、教学点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陈萍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永福县永安乡中心校下辖村校、教学点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谢绿华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永福县永安乡中心校下辖村校、教学点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韦志辉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永福县永安乡中心校下辖村校、教学点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徐小燕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永福县永安乡中心校下辖村校、教学点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小学英语教师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莫全换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永福县永安乡中心校下辖村校、教学点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张新丽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永福县龙江乡中心校下辖村校、教学点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李培萍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永福县龙江乡中心校下辖村校、教学点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李秋红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永福县龙江乡中心校下辖村校、教学点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小学语文教师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莫竹翠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永福县龙江乡中心校下辖村校、教学点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6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张灵芝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永福县龙江乡中心校下辖村校、教学点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</w:tbl>
    <w:p>
      <w:pPr>
        <w:framePr w:w="101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1069"/>
        <w:gridCol w:w="461"/>
        <w:gridCol w:w="4162"/>
        <w:gridCol w:w="2034"/>
        <w:gridCol w:w="18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龙美华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永福县龙江乡中心校下辖村校、教学点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3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小学数学教师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2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蒋艳芬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永福县龙江乡中心校下辖村校、教学点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1012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00" w:lineRule="exact"/>
              <w:ind w:left="18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聘用教师控制数</w:t>
            </w:r>
          </w:p>
        </w:tc>
      </w:tr>
    </w:tbl>
    <w:p>
      <w:pPr>
        <w:framePr w:w="101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1568"/>
        </w:tabs>
        <w:bidi w:val="0"/>
        <w:spacing w:before="159" w:after="192" w:line="320" w:lineRule="exact"/>
        <w:ind w:left="300" w:right="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二、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考核时间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26" w:line="300" w:lineRule="exact"/>
        <w:ind w:left="300" w:right="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2020年6月3日〜6月20日。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1568"/>
        </w:tabs>
        <w:bidi w:val="0"/>
        <w:spacing w:before="0" w:after="0" w:line="320" w:lineRule="exact"/>
        <w:ind w:left="300" w:right="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三、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考核内容及要求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339"/>
        </w:tabs>
        <w:bidi w:val="0"/>
        <w:spacing w:before="0" w:after="0" w:line="580" w:lineRule="exact"/>
        <w:ind w:left="300" w:right="78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按照桂林市2020年直接面试公开招聘中小学教师公告有关 规定进行考核，着重考核应聘人员思想政治素质、道德品质修养、 业务能力、遵纪守法情况、工作实绩、岗位匹配等，同时对应聘人 员资格条件进行复查。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328"/>
        </w:tabs>
        <w:bidi w:val="0"/>
        <w:spacing w:before="0" w:after="0" w:line="580" w:lineRule="exact"/>
        <w:ind w:left="300" w:right="78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了解考核对象基本情况。考核对象需提供毕业证、身份证、 教师资格证原件及复印件（复印件交考核组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342"/>
        </w:tabs>
        <w:bidi w:val="0"/>
        <w:spacing w:before="0" w:after="0" w:line="580" w:lineRule="exact"/>
        <w:ind w:left="300" w:right="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考核对象自愿放弃应聘的，需提供书面放弃申请（签名、按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300" w:right="0" w:firstLine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手印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328"/>
        </w:tabs>
        <w:bidi w:val="0"/>
        <w:spacing w:before="0" w:after="0" w:line="580" w:lineRule="exact"/>
        <w:ind w:left="300" w:right="78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如果考核对象已婚，需当地计生部门出具有无违反计划生育 政策的证明。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342"/>
        </w:tabs>
        <w:bidi w:val="0"/>
        <w:spacing w:before="0" w:after="0" w:line="580" w:lineRule="exact"/>
        <w:ind w:left="300" w:right="78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由考核对象户籍所在地派出所出具考核对象有无违法犯罪 记录证明。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80" w:lineRule="exact"/>
        <w:ind w:left="300" w:right="78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 xml:space="preserve"> 考核对象撰写个人学习工作总结份，六4纸双面打印〉、 实名编制人员填写桂林市事业单位公开招聘工作人员审批表，聘用 教师控制数人员填写桂林市事业单位公开招聘聘用人员控制数人 员审批表〔从网上下载表格填写，一式3份，人4纸双面打印〕。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345"/>
        </w:tabs>
        <w:bidi w:val="0"/>
        <w:spacing w:before="0" w:after="0" w:line="580" w:lineRule="exact"/>
        <w:ind w:left="300" w:right="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由考核对象档案托管单位出具学历等真实有效的证明材料。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1304"/>
        </w:tabs>
        <w:bidi w:val="0"/>
        <w:spacing w:before="0" w:after="0" w:line="580" w:lineRule="exact"/>
        <w:ind w:left="300" w:right="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四、考核方式及安排</w:t>
      </w:r>
    </w:p>
    <w:p>
      <w:pPr>
        <w:pStyle w:val="8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580" w:lineRule="exact"/>
        <w:ind w:left="300" w:right="0" w:firstLine="64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成立考核小组，对各考核对象进行考核。</w:t>
      </w:r>
    </w:p>
    <w:p>
      <w:pPr>
        <w:pStyle w:val="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392"/>
        </w:tabs>
        <w:bidi w:val="0"/>
        <w:spacing w:before="0" w:after="0" w:line="583" w:lineRule="exact"/>
        <w:ind w:left="360" w:right="0" w:firstLine="62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各考核小组按分工安排，与考核对象对接，确定考核时间、 地点等相关事宜。</w:t>
      </w:r>
    </w:p>
    <w:p>
      <w:pPr>
        <w:pStyle w:val="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382"/>
        </w:tabs>
        <w:bidi w:val="0"/>
        <w:spacing w:before="0" w:after="0" w:line="583" w:lineRule="exact"/>
        <w:ind w:left="980" w:right="0" w:firstLine="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未尽事宜请询考核组办公室0773—8516663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383" w:line="583" w:lineRule="exact"/>
        <w:ind w:left="360" w:right="0" w:firstLine="62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lang w:val="zh-CN" w:eastAsia="zh-CN" w:bidi="zh-CN"/>
        </w:rPr>
        <w:t>附件：桂林市事业单位公开招聘工作（聘用人员控制数）人员 审批表</w:t>
      </w:r>
    </w:p>
    <w:p>
      <w:pPr>
        <w:framePr w:h="2509" w:wrap="notBeside" w:vAnchor="text" w:hAnchor="text" w:xAlign="center" w:y="1"/>
        <w:widowControl w:val="0"/>
        <w:jc w:val="center"/>
        <w:rPr>
          <w:rFonts w:hint="eastAsia" w:asciiTheme="majorEastAsia" w:hAnsiTheme="majorEastAsia" w:eastAsiaTheme="majorEastAsia" w:cstheme="majorEastAsia"/>
          <w:sz w:val="2"/>
          <w:szCs w:val="2"/>
        </w:rPr>
      </w:pPr>
      <w:r>
        <w:rPr>
          <w:rFonts w:hint="eastAsia" w:asciiTheme="majorEastAsia" w:hAnsiTheme="majorEastAsia" w:eastAsiaTheme="majorEastAsia" w:cstheme="majorEastAsia"/>
        </w:rPr>
        <w:pict>
          <v:shape id="_x0000_i1025" o:spt="75" type="#_x0000_t75" style="height:125pt;width:379pt;" filled="f" o:preferrelative="t" stroked="f" coordsize="21600,21600">
            <v:path/>
            <v:fill on="f" focussize="0,0"/>
            <v:stroke on="f" joinstyle="miter"/>
            <v:imagedata r:id="rId8" r:href="rId9" o:title=""/>
            <o:lock v:ext="edit" aspectratio="t"/>
            <w10:wrap type="none"/>
            <w10:anchorlock/>
          </v:shape>
        </w:pict>
      </w:r>
    </w:p>
    <w:p>
      <w:pPr>
        <w:widowControl w:val="0"/>
        <w:rPr>
          <w:rFonts w:hint="eastAsia" w:asciiTheme="majorEastAsia" w:hAnsiTheme="majorEastAsia" w:eastAsiaTheme="majorEastAsia" w:cstheme="majorEastAsia"/>
          <w:sz w:val="2"/>
          <w:szCs w:val="2"/>
        </w:rPr>
      </w:pPr>
    </w:p>
    <w:p>
      <w:pPr>
        <w:widowControl w:val="0"/>
        <w:rPr>
          <w:rFonts w:hint="eastAsia" w:asciiTheme="majorEastAsia" w:hAnsiTheme="majorEastAsia" w:eastAsiaTheme="majorEastAsia" w:cstheme="majorEastAsia"/>
          <w:sz w:val="2"/>
          <w:szCs w:val="2"/>
        </w:rPr>
        <w:sectPr>
          <w:footerReference r:id="rId6" w:type="default"/>
          <w:pgSz w:w="11900" w:h="16840"/>
          <w:pgMar w:top="1232" w:right="529" w:bottom="1363" w:left="1119" w:header="0" w:footer="3" w:gutter="0"/>
          <w:cols w:space="720" w:num="1"/>
          <w:rtlGutter w:val="0"/>
          <w:docGrid w:linePitch="360" w:charSpace="0"/>
        </w:sectPr>
      </w:pPr>
    </w:p>
    <w:p>
      <w:pPr>
        <w:framePr w:h="2243" w:hSpace="673" w:wrap="notBeside" w:vAnchor="text" w:hAnchor="text" w:x="674" w:y="1"/>
        <w:widowControl w:val="0"/>
        <w:jc w:val="center"/>
        <w:rPr>
          <w:sz w:val="2"/>
          <w:szCs w:val="2"/>
        </w:rPr>
      </w:pPr>
      <w:r>
        <w:pict>
          <v:shape id="_x0000_i1028" o:spt="75" type="#_x0000_t75" style="height:112pt;width:118pt;" filled="f" o:preferrelative="t" stroked="f" coordsize="21600,21600">
            <v:path/>
            <v:fill on="f" focussize="0,0"/>
            <v:stroke on="f" joinstyle="miter"/>
            <v:imagedata r:id="rId10" r:href="rId11" o:title=""/>
            <o:lock v:ext="edit" aspectratio="t"/>
            <w10:wrap type="none"/>
            <w10:anchorlock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9" o:spid="_x0000_s1029" o:spt="75" type="#_x0000_t75" style="position:absolute;left:0pt;margin-left:512.3pt;margin-top:300.8pt;height:13.45pt;width:20.65pt;mso-position-horizontal-relative:margin;mso-wrap-distance-bottom:0pt;mso-wrap-distance-left:5pt;mso-wrap-distance-right:5pt;mso-wrap-distance-top:0pt;z-index:-125830144;mso-width-relative:page;mso-height-relative:page;" filled="f" o:preferrelative="t" stroked="f" coordsize="21600,21600">
            <v:path/>
            <v:fill on="f" focussize="0,0"/>
            <v:stroke on="f" joinstyle="miter"/>
            <v:imagedata r:id="rId12" r:href="rId13" o:title=""/>
            <o:lock v:ext="edit" aspectratio="t"/>
            <w10:wrap type="square"/>
          </v:shape>
        </w:pict>
      </w:r>
    </w:p>
    <w:p>
      <w:pPr>
        <w:widowControl w:val="0"/>
        <w:rPr>
          <w:sz w:val="2"/>
          <w:szCs w:val="2"/>
        </w:rPr>
      </w:pPr>
    </w:p>
    <w:sectPr>
      <w:pgSz w:w="11900" w:h="16840"/>
      <w:pgMar w:top="5727" w:right="543" w:bottom="4748" w:left="123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86"/>
    <w:family w:val="auto"/>
    <w:pitch w:val="default"/>
    <w:sig w:usb0="E1002AFF" w:usb1="C0000002" w:usb2="00000008" w:usb3="00000000" w:csb0="200101FF" w:csb1="2028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w:pict>
        <v:shape id="_x0000_s2049" o:spid="_x0000_s2049" o:spt="202" type="#_x0000_t202" style="position:absolute;left:0pt;margin-left:301.65pt;margin-top:783.05pt;height:6.3pt;width: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rPr>
                    <w:rStyle w:val="17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t>3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MingLiU" w:hAnsi="MingLiU" w:eastAsia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zh-CN" w:eastAsia="zh-CN" w:bidi="zh-CN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,"/>
      <w:lvlJc w:val="left"/>
      <w:rPr>
        <w:rFonts w:ascii="MingLiU" w:hAnsi="MingLiU" w:eastAsia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zh-CN" w:eastAsia="zh-CN" w:bidi="zh-CN"/>
      </w:rPr>
    </w:lvl>
  </w:abstractNum>
  <w:abstractNum w:abstractNumId="2">
    <w:nsid w:val="59ADCABA"/>
    <w:multiLevelType w:val="singleLevel"/>
    <w:tmpl w:val="59ADCABA"/>
    <w:lvl w:ilvl="0" w:tentative="0">
      <w:start w:val="2"/>
      <w:numFmt w:val="decimal"/>
      <w:lvlText w:val="%1,"/>
      <w:lvlJc w:val="left"/>
      <w:rPr>
        <w:rFonts w:ascii="MingLiU" w:hAnsi="MingLiU" w:eastAsia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34653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Sans Serif" w:hAnsi="Microsoft Sans Serif" w:eastAsia="Microsoft Sans Serif" w:cs="Microsoft Sans Serif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66CC"/>
      <w:u w:val="single"/>
    </w:rPr>
  </w:style>
  <w:style w:type="character" w:customStyle="1" w:styleId="5">
    <w:name w:val="Heading #1_"/>
    <w:basedOn w:val="3"/>
    <w:link w:val="6"/>
    <w:uiPriority w:val="0"/>
    <w:rPr>
      <w:rFonts w:ascii="MingLiU" w:hAnsi="MingLiU" w:eastAsia="MingLiU" w:cs="MingLiU"/>
      <w:sz w:val="36"/>
      <w:szCs w:val="36"/>
      <w:u w:val="none"/>
    </w:rPr>
  </w:style>
  <w:style w:type="paragraph" w:customStyle="1" w:styleId="6">
    <w:name w:val="Heading #1"/>
    <w:basedOn w:val="1"/>
    <w:link w:val="5"/>
    <w:qFormat/>
    <w:uiPriority w:val="0"/>
    <w:pPr>
      <w:widowControl w:val="0"/>
      <w:shd w:val="clear" w:color="auto" w:fill="FFFFFF"/>
      <w:spacing w:after="180" w:line="0" w:lineRule="exact"/>
      <w:jc w:val="center"/>
      <w:outlineLvl w:val="0"/>
    </w:pPr>
    <w:rPr>
      <w:rFonts w:ascii="MingLiU" w:hAnsi="MingLiU" w:eastAsia="MingLiU" w:cs="MingLiU"/>
      <w:sz w:val="36"/>
      <w:szCs w:val="36"/>
      <w:u w:val="none"/>
    </w:rPr>
  </w:style>
  <w:style w:type="character" w:customStyle="1" w:styleId="7">
    <w:name w:val="Body text (2)_"/>
    <w:basedOn w:val="3"/>
    <w:link w:val="8"/>
    <w:qFormat/>
    <w:uiPriority w:val="0"/>
    <w:rPr>
      <w:rFonts w:ascii="MingLiU" w:hAnsi="MingLiU" w:eastAsia="MingLiU" w:cs="MingLiU"/>
      <w:sz w:val="30"/>
      <w:szCs w:val="30"/>
      <w:u w:val="none"/>
    </w:rPr>
  </w:style>
  <w:style w:type="paragraph" w:customStyle="1" w:styleId="8">
    <w:name w:val="Body text (2)"/>
    <w:basedOn w:val="1"/>
    <w:link w:val="7"/>
    <w:qFormat/>
    <w:uiPriority w:val="0"/>
    <w:pPr>
      <w:widowControl w:val="0"/>
      <w:shd w:val="clear" w:color="auto" w:fill="FFFFFF"/>
      <w:spacing w:before="180" w:after="180" w:line="0" w:lineRule="exact"/>
    </w:pPr>
    <w:rPr>
      <w:rFonts w:ascii="MingLiU" w:hAnsi="MingLiU" w:eastAsia="MingLiU" w:cs="MingLiU"/>
      <w:sz w:val="30"/>
      <w:szCs w:val="30"/>
      <w:u w:val="none"/>
    </w:rPr>
  </w:style>
  <w:style w:type="character" w:customStyle="1" w:styleId="9">
    <w:name w:val="Heading #2_"/>
    <w:basedOn w:val="3"/>
    <w:link w:val="10"/>
    <w:qFormat/>
    <w:uiPriority w:val="0"/>
    <w:rPr>
      <w:rFonts w:ascii="MingLiU" w:hAnsi="MingLiU" w:eastAsia="MingLiU" w:cs="MingLiU"/>
      <w:sz w:val="32"/>
      <w:szCs w:val="32"/>
      <w:u w:val="none"/>
    </w:rPr>
  </w:style>
  <w:style w:type="paragraph" w:customStyle="1" w:styleId="10">
    <w:name w:val="Heading #2"/>
    <w:basedOn w:val="1"/>
    <w:link w:val="9"/>
    <w:qFormat/>
    <w:uiPriority w:val="0"/>
    <w:pPr>
      <w:widowControl w:val="0"/>
      <w:shd w:val="clear" w:color="auto" w:fill="FFFFFF"/>
      <w:spacing w:before="180" w:after="780" w:line="0" w:lineRule="exact"/>
      <w:outlineLvl w:val="1"/>
    </w:pPr>
    <w:rPr>
      <w:rFonts w:ascii="MingLiU" w:hAnsi="MingLiU" w:eastAsia="MingLiU" w:cs="MingLiU"/>
      <w:sz w:val="32"/>
      <w:szCs w:val="32"/>
      <w:u w:val="none"/>
    </w:rPr>
  </w:style>
  <w:style w:type="character" w:customStyle="1" w:styleId="11">
    <w:name w:val="Heading #2 + 5 pt"/>
    <w:aliases w:val="Scale 70%"/>
    <w:basedOn w:val="9"/>
    <w:qFormat/>
    <w:uiPriority w:val="0"/>
    <w:rPr>
      <w:color w:val="000000"/>
      <w:spacing w:val="0"/>
      <w:w w:val="70"/>
      <w:position w:val="0"/>
      <w:sz w:val="10"/>
      <w:szCs w:val="10"/>
      <w:lang w:val="zh-CN" w:eastAsia="zh-CN" w:bidi="zh-CN"/>
    </w:rPr>
  </w:style>
  <w:style w:type="character" w:customStyle="1" w:styleId="12">
    <w:name w:val="Body text (3)_"/>
    <w:basedOn w:val="3"/>
    <w:link w:val="13"/>
    <w:qFormat/>
    <w:uiPriority w:val="0"/>
    <w:rPr>
      <w:rFonts w:ascii="MingLiU" w:hAnsi="MingLiU" w:eastAsia="MingLiU" w:cs="MingLiU"/>
      <w:sz w:val="30"/>
      <w:szCs w:val="30"/>
      <w:u w:val="none"/>
    </w:rPr>
  </w:style>
  <w:style w:type="paragraph" w:customStyle="1" w:styleId="13">
    <w:name w:val="Body text (3)"/>
    <w:basedOn w:val="1"/>
    <w:link w:val="12"/>
    <w:qFormat/>
    <w:uiPriority w:val="0"/>
    <w:pPr>
      <w:widowControl w:val="0"/>
      <w:shd w:val="clear" w:color="auto" w:fill="FFFFFF"/>
      <w:spacing w:before="780" w:line="0" w:lineRule="exact"/>
      <w:jc w:val="center"/>
    </w:pPr>
    <w:rPr>
      <w:rFonts w:ascii="MingLiU" w:hAnsi="MingLiU" w:eastAsia="MingLiU" w:cs="MingLiU"/>
      <w:sz w:val="30"/>
      <w:szCs w:val="30"/>
      <w:u w:val="none"/>
    </w:rPr>
  </w:style>
  <w:style w:type="character" w:customStyle="1" w:styleId="14">
    <w:name w:val="Body text (2) + 10 pt"/>
    <w:basedOn w:val="7"/>
    <w:qFormat/>
    <w:uiPriority w:val="0"/>
    <w:rPr>
      <w:color w:val="000000"/>
      <w:spacing w:val="0"/>
      <w:w w:val="100"/>
      <w:position w:val="0"/>
      <w:sz w:val="20"/>
      <w:szCs w:val="20"/>
      <w:lang w:val="zh-CN" w:eastAsia="zh-CN" w:bidi="zh-CN"/>
    </w:rPr>
  </w:style>
  <w:style w:type="character" w:customStyle="1" w:styleId="15">
    <w:name w:val="Header or footer_"/>
    <w:basedOn w:val="3"/>
    <w:link w:val="16"/>
    <w:qFormat/>
    <w:uiPriority w:val="0"/>
    <w:rPr>
      <w:rFonts w:ascii="Segoe UI" w:hAnsi="Segoe UI" w:eastAsia="Segoe UI" w:cs="Segoe UI"/>
      <w:sz w:val="17"/>
      <w:szCs w:val="17"/>
      <w:u w:val="none"/>
    </w:rPr>
  </w:style>
  <w:style w:type="paragraph" w:customStyle="1" w:styleId="16">
    <w:name w:val="Header or footer1"/>
    <w:basedOn w:val="1"/>
    <w:link w:val="15"/>
    <w:uiPriority w:val="0"/>
    <w:pPr>
      <w:widowControl w:val="0"/>
      <w:shd w:val="clear" w:color="auto" w:fill="FFFFFF"/>
      <w:spacing w:line="0" w:lineRule="exact"/>
    </w:pPr>
    <w:rPr>
      <w:rFonts w:ascii="Segoe UI" w:hAnsi="Segoe UI" w:eastAsia="Segoe UI" w:cs="Segoe UI"/>
      <w:sz w:val="17"/>
      <w:szCs w:val="17"/>
      <w:u w:val="none"/>
    </w:rPr>
  </w:style>
  <w:style w:type="character" w:customStyle="1" w:styleId="17">
    <w:name w:val="Header or footer"/>
    <w:basedOn w:val="15"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8">
    <w:name w:val="Body text (4)_"/>
    <w:basedOn w:val="3"/>
    <w:link w:val="19"/>
    <w:qFormat/>
    <w:uiPriority w:val="0"/>
    <w:rPr>
      <w:rFonts w:ascii="MingLiU" w:hAnsi="MingLiU" w:eastAsia="MingLiU" w:cs="MingLiU"/>
      <w:sz w:val="32"/>
      <w:szCs w:val="32"/>
      <w:u w:val="none"/>
    </w:rPr>
  </w:style>
  <w:style w:type="paragraph" w:customStyle="1" w:styleId="19">
    <w:name w:val="Body text (4)"/>
    <w:basedOn w:val="1"/>
    <w:link w:val="18"/>
    <w:qFormat/>
    <w:uiPriority w:val="0"/>
    <w:pPr>
      <w:widowControl w:val="0"/>
      <w:shd w:val="clear" w:color="auto" w:fill="FFFFFF"/>
      <w:spacing w:before="120" w:after="240" w:line="0" w:lineRule="exact"/>
      <w:ind w:firstLine="640"/>
      <w:jc w:val="distribute"/>
    </w:pPr>
    <w:rPr>
      <w:rFonts w:ascii="MingLiU" w:hAnsi="MingLiU" w:eastAsia="MingLiU" w:cs="MingLiU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 TargetMode="Externa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 TargetMode="External"/><Relationship Id="rId12" Type="http://schemas.openxmlformats.org/officeDocument/2006/relationships/image" Target="media/image3.jpeg"/><Relationship Id="rId11" Type="http://schemas.openxmlformats.org/officeDocument/2006/relationships/image" Target="media/image2.jpeg" TargetMode="Externa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2020-06-09T08:09:35Z</dcterms:created>
  <dc:creator>Administrator</dc:creator>
  <cp:lastModifiedBy>Busy</cp:lastModifiedBy>
  <dcterms:modified xsi:type="dcterms:W3CDTF">2020-06-09T08:11:42Z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