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84" w:lineRule="auto"/>
        <w:jc w:val="center"/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上海行健职业学院2020年教师招聘公告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  <w:t>（第一批）</w:t>
      </w:r>
    </w:p>
    <w:p>
      <w:pPr>
        <w:jc w:val="center"/>
      </w:pPr>
    </w:p>
    <w:p>
      <w:pPr>
        <w:ind w:firstLine="562" w:firstLineChars="20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 、招聘对象：</w:t>
      </w:r>
    </w:p>
    <w:p>
      <w:pPr>
        <w:ind w:firstLine="560" w:firstLineChars="200"/>
        <w:rPr>
          <w:rFonts w:ascii="仿宋_GB2312" w:hAnsi="ˎ̥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2020届大学应届毕业生</w:t>
      </w:r>
      <w:r>
        <w:rPr>
          <w:rFonts w:hint="eastAsia" w:ascii="仿宋_GB2312" w:hAnsi="ˎ̥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、在职教师和社会人员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（除上述两类人员以外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的人员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）</w:t>
      </w:r>
    </w:p>
    <w:p>
      <w:pPr>
        <w:ind w:firstLine="562" w:firstLineChars="20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565" w:tblpY="17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1532"/>
        <w:gridCol w:w="855"/>
        <w:gridCol w:w="9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学前教育学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学前教育系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，教育学专业，具有博士学位或高职院校教学或管理经验者优先。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思想政治教育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思政部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硕士研究生及以上学历，中共党员，</w:t>
            </w:r>
            <w:r>
              <w:rPr>
                <w:rFonts w:ascii="宋体" w:hAnsi="宋体" w:eastAsia="宋体" w:cs="宋体"/>
                <w:sz w:val="22"/>
              </w:rPr>
              <w:t>政治立场坚定</w:t>
            </w:r>
            <w:r>
              <w:rPr>
                <w:rFonts w:hint="eastAsia" w:ascii="宋体" w:hAnsi="宋体" w:eastAsia="宋体" w:cs="宋体"/>
                <w:sz w:val="22"/>
              </w:rPr>
              <w:t>，马克思主义理论</w:t>
            </w:r>
            <w:r>
              <w:rPr>
                <w:rFonts w:ascii="宋体" w:hAnsi="宋体" w:eastAsia="宋体" w:cs="宋体"/>
                <w:sz w:val="22"/>
              </w:rPr>
              <w:t>专业</w:t>
            </w:r>
            <w:r>
              <w:rPr>
                <w:rFonts w:hint="eastAsia" w:ascii="宋体" w:hAnsi="宋体" w:eastAsia="宋体" w:cs="宋体"/>
                <w:sz w:val="22"/>
              </w:rPr>
              <w:t>，具有高校思政课教学经验并获得教学奖励者</w:t>
            </w:r>
            <w:r>
              <w:rPr>
                <w:rFonts w:ascii="宋体" w:hAnsi="宋体" w:eastAsia="宋体" w:cs="宋体"/>
                <w:sz w:val="22"/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环境艺术设计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硕士研究生及以上学历，设计艺术学专业，具有室内外装饰设计、装潢艺术设计、空间艺术陈设等知识的复合型人才，具有三年以上相关工作经历及设计艺术类行业职业资格证书者优先。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会展管理与策划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硕士研究生及以上学历，管理学专业，具有会展服务于管理或会展策划与管理、展示设计类专业知识，熟悉会务展示、广告学、会展运营与管理、会展策划设计营销，具有三年以上相关工作经历者优先。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国际商务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商务外语系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硕士研究生及以上学历，经济学专业，具有国际商务、市场营销、人力资源管理等知识的复合型人才，具有相关行业工作经验者或双语教学能力者优先。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管理学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硕士研究生及以上学历，管理学专业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，具有人力资源、财务管理、会计专业相关学习背景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具有双语教学能力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海外留学经历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管理学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硕士研究生及以上学历，管理学专业，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具有电子商务专业相关学习背景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具有双语教学能力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海外留学经历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国际贸易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硕士研究生及以上学历，经济学或管理学专业，具有国际商务或市场营销专业相关学习背景，具有双语教学能力或海外留学经历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教育学研究员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科发处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硕士研究生及以上学历，教育学专业，具有较好的科研能力、熟悉办公自动化操作，具有高教系列中级以上职称及科研项目管理、刊物编辑经历者优先。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硕士研究生及以上学历，计算机科学</w:t>
            </w:r>
            <w:r>
              <w:rPr>
                <w:rFonts w:ascii="宋体" w:hAnsi="宋体" w:eastAsia="宋体" w:cs="宋体"/>
                <w:sz w:val="22"/>
              </w:rPr>
              <w:t>与技术</w:t>
            </w:r>
            <w:r>
              <w:rPr>
                <w:rFonts w:hint="eastAsia" w:ascii="宋体" w:hAnsi="宋体" w:eastAsia="宋体" w:cs="宋体"/>
                <w:sz w:val="22"/>
              </w:rPr>
              <w:t>或信息与</w:t>
            </w:r>
            <w:r>
              <w:rPr>
                <w:rFonts w:ascii="宋体" w:hAnsi="宋体" w:eastAsia="宋体" w:cs="宋体"/>
                <w:sz w:val="22"/>
              </w:rPr>
              <w:t>通信工程</w:t>
            </w:r>
            <w:r>
              <w:rPr>
                <w:rFonts w:hint="eastAsia" w:ascii="宋体" w:hAnsi="宋体" w:eastAsia="宋体" w:cs="宋体"/>
                <w:sz w:val="22"/>
              </w:rPr>
              <w:t>专业，熟悉计算机网络、信息安全或云计算技术，具有HCIE/CCIE/H3CIE等相关专业证书者优先。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飞行器制造技术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硕士研究生及以上学历，航空宇航科学与技术专业或机械工程专业，具备机械制造及其自动化知识背景，熟悉飞行器制造、机械设计制造等相关技术，具有一定的实践操作能力，有相关领域企业工作经历者优先。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机电一体化技术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硕士研究生及以上学历，电气工程专业或机械工程专业，机电一体化、智能制造、自动化等知识背景，熟悉自动生产线、工业机器人等技术，具有相关职业技能证书或相关领域企业工作经历者优先。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机电一体化技术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实训教师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</w:rPr>
              <w:t>本科及以上学历，电气工程专业或机械工程专业，具有机电一体化知识背景，有企业工作经历或相关职业资格证书者优先。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软件技术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hd w:val="clear" w:color="auto" w:fill="FFFFFF"/>
              </w:rPr>
              <w:t>硕士研究生及以上学历，计算机科学与技术专业，熟悉软件开发、智能算法或大数据技术，有企业工作经历或相关职业资格证书者优先。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辅导员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硕士及以上学位，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专业不限，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</w:rPr>
              <w:t>中共党员，具有良好的组织协调能力，具有高校思想政治工作经验者优先。</w:t>
            </w:r>
          </w:p>
        </w:tc>
      </w:tr>
    </w:tbl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1、遵守中华人民共和国宪法和法律。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、具有良好的品行和正常履行职责的身体条件。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3、高校在职教师持有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与岗位匹配的教师资格证（其他人员可放宽二年取得）。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4、有海外留学经历者，学历为国家教育部门认可并有学历鉴定书。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5、应届生：具有本市户籍；非本市户籍的;2019年7月1日至2020年6月30日取得学历的海外留学经历者。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6、招聘人员为本市在职教师的，具有本市户籍；非本市户籍的，具备有效期内《上海市居住证》一年以上（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</w:t>
      </w:r>
      <w:r>
        <w:rPr>
          <w:rFonts w:hint="eastAsia" w:ascii="仿宋_GB2312" w:eastAsia="仿宋_GB2312"/>
          <w:sz w:val="28"/>
          <w:szCs w:val="28"/>
        </w:rPr>
        <w:t>2020年12月31日）。年龄需在40周岁以下（1980年1月1日以后出生），具有副高及以上职称者年龄需在45周岁以下（1975年1月1日以后出生），特别优秀的（获得国家级奖励或国家级荣誉称号）具有副高及以上职称者年龄可放宽至47周岁（1973年1月1日以后出生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7、招聘人员为社会人员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（除上述两类人员以外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的人员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的，具有本市户籍；非本市户籍的，具备有效期内《上海市居住证》一年以上（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</w:t>
      </w:r>
      <w:r>
        <w:rPr>
          <w:rFonts w:hint="eastAsia" w:ascii="仿宋_GB2312" w:eastAsia="仿宋_GB2312"/>
          <w:sz w:val="28"/>
          <w:szCs w:val="28"/>
        </w:rPr>
        <w:t>2020年12月31日）。年龄在40周岁以下（1980年1月1日以后出生），具有副高及以上职称者年龄需在45周岁以下（1975年1月1日以后出生），特别优秀的（获得国家级奖励或国家级荣誉称号）具有副高及以上职称者年龄可放宽至47周岁（1973年1月1日以后出生）。</w:t>
      </w: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  <w:highlight w:val="none"/>
        </w:rPr>
        <w:t>报名时间：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201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上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:00----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2019年12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日中午11:00之前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（第一批）</w:t>
      </w:r>
      <w:r>
        <w:rPr>
          <w:rFonts w:ascii="仿宋_GB2312" w:hAnsi="ˎ̥" w:eastAsia="仿宋_GB2312" w:cs="宋体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fldChar w:fldCharType="begin"/>
      </w:r>
      <w:r>
        <w:instrText xml:space="preserve"> HYPERLINK "mailto:投递简历邮箱：xjxyrs@126.com或邮寄至：上海市原平路55号1314" </w:instrText>
      </w:r>
      <w:r>
        <w:fldChar w:fldCharType="separate"/>
      </w:r>
      <w:r>
        <w:rPr>
          <w:rStyle w:val="7"/>
          <w:rFonts w:hint="eastAsia" w:ascii="仿宋_GB2312" w:hAnsi="ˎ̥" w:eastAsia="仿宋_GB2312" w:cs="宋体"/>
          <w:kern w:val="0"/>
          <w:sz w:val="28"/>
          <w:szCs w:val="28"/>
        </w:rPr>
        <w:t>投递简历邮箱：xjxyrs@126.com或邮寄至：上海市原平路55号130</w:t>
      </w:r>
      <w:r>
        <w:rPr>
          <w:rStyle w:val="7"/>
          <w:rFonts w:hint="eastAsia" w:ascii="仿宋_GB2312" w:hAnsi="ˎ̥" w:eastAsia="仿宋_GB2312" w:cs="宋体"/>
          <w:kern w:val="0"/>
          <w:sz w:val="28"/>
          <w:szCs w:val="28"/>
        </w:rPr>
        <w:fldChar w:fldCharType="end"/>
      </w:r>
      <w:r>
        <w:rPr>
          <w:rStyle w:val="7"/>
          <w:rFonts w:hint="eastAsia" w:ascii="仿宋_GB2312" w:hAnsi="ˎ̥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具体联系人：张老师、郑老师</w:t>
      </w:r>
    </w:p>
    <w:p>
      <w:pPr>
        <w:spacing w:line="520" w:lineRule="exact"/>
        <w:ind w:firstLine="703" w:firstLineChars="25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>
      <w:pPr>
        <w:widowControl/>
        <w:snapToGrid w:val="0"/>
        <w:spacing w:line="440" w:lineRule="exact"/>
        <w:ind w:firstLine="56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40" w:lineRule="exact"/>
        <w:ind w:firstLine="560" w:firstLineChars="200"/>
        <w:jc w:val="righ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widowControl/>
        <w:snapToGrid w:val="0"/>
        <w:spacing w:line="440" w:lineRule="exact"/>
        <w:ind w:firstLine="560" w:firstLineChars="200"/>
        <w:jc w:val="right"/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2019年11月19日</w:t>
      </w:r>
    </w:p>
    <w:p/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0"/>
    <w:rsid w:val="00035857"/>
    <w:rsid w:val="0005104C"/>
    <w:rsid w:val="000B1FC1"/>
    <w:rsid w:val="000C549E"/>
    <w:rsid w:val="001B64ED"/>
    <w:rsid w:val="00251164"/>
    <w:rsid w:val="0030261C"/>
    <w:rsid w:val="003111F8"/>
    <w:rsid w:val="00333D6D"/>
    <w:rsid w:val="00374D13"/>
    <w:rsid w:val="00393C47"/>
    <w:rsid w:val="00396901"/>
    <w:rsid w:val="003A2A56"/>
    <w:rsid w:val="003B17A5"/>
    <w:rsid w:val="003C3D91"/>
    <w:rsid w:val="003C47F7"/>
    <w:rsid w:val="00400D53"/>
    <w:rsid w:val="0041776F"/>
    <w:rsid w:val="00442F41"/>
    <w:rsid w:val="00517165"/>
    <w:rsid w:val="005778AC"/>
    <w:rsid w:val="005D1EBD"/>
    <w:rsid w:val="005F32ED"/>
    <w:rsid w:val="00655E73"/>
    <w:rsid w:val="007147CD"/>
    <w:rsid w:val="0073137E"/>
    <w:rsid w:val="007B5565"/>
    <w:rsid w:val="00832C12"/>
    <w:rsid w:val="00863B1C"/>
    <w:rsid w:val="00892B5F"/>
    <w:rsid w:val="008B2787"/>
    <w:rsid w:val="008C6C0C"/>
    <w:rsid w:val="00926269"/>
    <w:rsid w:val="00937DAE"/>
    <w:rsid w:val="009A053F"/>
    <w:rsid w:val="009D7FD6"/>
    <w:rsid w:val="00A31315"/>
    <w:rsid w:val="00A330D7"/>
    <w:rsid w:val="00A377BF"/>
    <w:rsid w:val="00A502D8"/>
    <w:rsid w:val="00A644FB"/>
    <w:rsid w:val="00A75718"/>
    <w:rsid w:val="00BD6019"/>
    <w:rsid w:val="00C549F8"/>
    <w:rsid w:val="00C96504"/>
    <w:rsid w:val="00CA1B98"/>
    <w:rsid w:val="00D014FB"/>
    <w:rsid w:val="00DE6848"/>
    <w:rsid w:val="00E26859"/>
    <w:rsid w:val="00E34126"/>
    <w:rsid w:val="00E6684B"/>
    <w:rsid w:val="00ED096C"/>
    <w:rsid w:val="00EE4560"/>
    <w:rsid w:val="00EF4C05"/>
    <w:rsid w:val="00F154B0"/>
    <w:rsid w:val="00F164DD"/>
    <w:rsid w:val="00F302C0"/>
    <w:rsid w:val="00FB1998"/>
    <w:rsid w:val="00FE26FD"/>
    <w:rsid w:val="0B0A2F7B"/>
    <w:rsid w:val="113619A3"/>
    <w:rsid w:val="30ED7A2B"/>
    <w:rsid w:val="35C72C28"/>
    <w:rsid w:val="381B541E"/>
    <w:rsid w:val="39F756BC"/>
    <w:rsid w:val="3C537490"/>
    <w:rsid w:val="439A4B51"/>
    <w:rsid w:val="754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337</Words>
  <Characters>1923</Characters>
  <Lines>16</Lines>
  <Paragraphs>4</Paragraphs>
  <TotalTime>2</TotalTime>
  <ScaleCrop>false</ScaleCrop>
  <LinksUpToDate>false</LinksUpToDate>
  <CharactersWithSpaces>2256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2019-11-14T08:37:00Z</dcterms:created>
  <dc:creator>lenovo</dc:creator>
  <cp:lastModifiedBy>pc</cp:lastModifiedBy>
  <cp:lastPrinted>2019-11-19T05:51:00Z</cp:lastPrinted>
  <dcterms:modified xsi:type="dcterms:W3CDTF">2019-11-26T01:45:34Z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