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单位同意报考证明（样本）</w:t>
      </w:r>
    </w:p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岳塘区</w:t>
      </w:r>
      <w:r>
        <w:rPr>
          <w:rFonts w:hint="eastAsia" w:ascii="仿宋" w:hAnsi="仿宋" w:eastAsia="仿宋"/>
          <w:sz w:val="32"/>
          <w:szCs w:val="32"/>
        </w:rPr>
        <w:t>公开选调教师工作领导小组办公室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为我单位在编在岗工作人员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下属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（填写考生所在单位名称）为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全额拨款事业单位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，该同志在我单位使用事业编制，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列编时间：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个人身份为事业单位工作人员。我单位同意其报考参加岳塘区2019年公开选调中小学优秀教师考试。</w:t>
      </w: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    </w:t>
      </w: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单位签章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年  月  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注：</w:t>
      </w:r>
      <w:r>
        <w:rPr>
          <w:rFonts w:hint="eastAsia" w:ascii="仿宋_GB2312" w:hAnsi="仿宋_GB2312" w:eastAsia="仿宋_GB2312" w:cs="仿宋_GB2312"/>
          <w:sz w:val="32"/>
          <w:szCs w:val="32"/>
        </w:rPr>
        <w:t>此证明由考生所在单位的主管部门根据三定方案、个人档案及列编情况开具，证明考生所在单位性质、考生所使用的编制性质和身份性质，并同意其报考。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BC77D9"/>
    <w:rsid w:val="70BC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2019-03-29T00:38:00Z</dcterms:created>
  <dc:creator>Administrator</dc:creator>
  <cp:lastModifiedBy>Administrator</cp:lastModifiedBy>
  <dcterms:modified xsi:type="dcterms:W3CDTF">2019-03-29T00:41:22Z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