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元江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2019年提前招聘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tbl>
      <w:tblPr>
        <w:tblStyle w:val="2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687"/>
        <w:gridCol w:w="1064"/>
        <w:gridCol w:w="1186"/>
        <w:gridCol w:w="4522"/>
        <w:gridCol w:w="4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证书及其他要求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元江县第一中学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4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化学；化学教育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应用化学；化学生物学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3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化学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地理教师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地理教育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；地理学；历史地理学等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地理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生物教育；生物教育学；生物学；生物学教育；生物科学；生物技术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等相关相近专业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元江县民族中学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历史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历史教育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历史与社会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等相关或相近专业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历史学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生物教育；生物教育学；生物学；生物学教育；生物科学；生物技术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等相关相近专业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高级中学教师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</w:t>
            </w:r>
            <w:r>
              <w:rPr>
                <w:rFonts w:hint="eastAsia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元江县职业高级中学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4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高级中学教师资格证（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体育教师（足球方向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体育；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体育教育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；体育教学；竞技体育；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社会体育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；体育保健（相关或相近专业</w:t>
            </w:r>
          </w:p>
        </w:tc>
        <w:tc>
          <w:tcPr>
            <w:tcW w:w="43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高级中学教师资格证（体育学科）；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足球三级及以上裁判员证书。须修学足球课程两学期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</w:pPr>
    </w:p>
    <w:tbl>
      <w:tblPr>
        <w:tblStyle w:val="2"/>
        <w:tblW w:w="14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98"/>
        <w:gridCol w:w="1082"/>
        <w:gridCol w:w="1540"/>
        <w:gridCol w:w="4029"/>
        <w:gridCol w:w="4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证书及其他要求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元江县第二中学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化学；化学教育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应用化学；化学生物学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化学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元江县第三中学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物理学教育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化学；化学教育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应用化学；化学生物学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初级中学及以上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化学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甘庄中学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初级中学及以上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</w:tbl>
    <w:p>
      <w:pPr>
        <w:spacing w:line="56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</w:pPr>
    </w:p>
    <w:tbl>
      <w:tblPr>
        <w:tblStyle w:val="2"/>
        <w:tblW w:w="14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423"/>
        <w:gridCol w:w="1105"/>
        <w:gridCol w:w="1700"/>
        <w:gridCol w:w="3811"/>
        <w:gridCol w:w="4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证书及其他要求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曼来中学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初级中学及以上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级中学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4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中学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教师资格证（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学科）；普通话等级证书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（二级乙等以上）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元江县第一幼儿园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学前教育、幼儿教育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早期教育等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幼儿园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元江县第二幼儿园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学前教育、幼儿教育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lang w:eastAsia="zh-CN"/>
              </w:rPr>
              <w:t>早期教育等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相关或相近专业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幼儿园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教师资格证；普通话等级证书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  <w:lang w:eastAsia="zh-CN"/>
              </w:rPr>
              <w:t>（二级甲等以上）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  <w:t>；学位证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1B8B"/>
    <w:rsid w:val="70D51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2019-03-05T06:48:00Z</dcterms:created>
  <dc:creator>赳赳熊</dc:creator>
  <cp:lastModifiedBy>赳赳熊</cp:lastModifiedBy>
  <dcterms:modified xsi:type="dcterms:W3CDTF">2019-03-05T06:53:39Z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