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广西体育高等专科学校2022年度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工作人员（第二批）面试试讲参考教材</w:t>
      </w:r>
    </w:p>
    <w:p>
      <w:pPr>
        <w:rPr>
          <w:rFonts w:hint="eastAsia" w:ascii="微软雅黑" w:hAnsi="微软雅黑" w:eastAsia="微软雅黑" w:cs="微软雅黑"/>
          <w:b/>
          <w:bCs w:val="0"/>
          <w:sz w:val="28"/>
          <w:szCs w:val="1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18"/>
          <w:lang w:val="en-US" w:eastAsia="zh-CN"/>
        </w:rPr>
        <w:t>思想政治理论课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1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 xml:space="preserve">中华传统美德的创造性转化和创新性发展 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1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《思想道德与法治》（2021年版），本书编写组，高等教育出版社，ISBN：978-7-04-056621-5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18"/>
          <w:lang w:val="en-US" w:eastAsia="zh-CN"/>
        </w:rPr>
        <w:t>其他注意事项：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提供试讲内容的完整教案，讲课融入党的二十大精神。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18"/>
          <w:lang w:val="en-US" w:eastAsia="zh-CN"/>
        </w:rPr>
        <w:t>足球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18"/>
          <w:lang w:val="en-US" w:eastAsia="zh-CN"/>
        </w:rPr>
        <w:t>试讲试教题目：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足球——脚背内侧踢球技术及教学方法。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1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球类运动——足球(第5版)，王崇禧主编，广西师范大学出版社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18"/>
          <w:lang w:val="en-US" w:eastAsia="zh-CN"/>
        </w:rPr>
        <w:t>体育营销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18"/>
          <w:lang w:val="en-US" w:eastAsia="zh-CN"/>
        </w:rPr>
        <w:t>试讲试教题目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：《项目五 体育市场开发》任务一：体育市场细分</w:t>
      </w: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请在规定的时间内，将体育市场细分的作用、概念、原则、标准以及如何进行市场细分讲解清楚。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18"/>
          <w:lang w:val="en-US" w:eastAsia="zh-CN"/>
        </w:rPr>
        <w:t>使用教材：</w:t>
      </w:r>
      <w:r>
        <w:rPr>
          <w:rFonts w:hint="eastAsia" w:ascii="仿宋" w:hAnsi="仿宋" w:eastAsia="仿宋" w:cs="仿宋"/>
          <w:b w:val="0"/>
          <w:bCs/>
          <w:sz w:val="28"/>
          <w:szCs w:val="18"/>
          <w:lang w:val="en-US" w:eastAsia="zh-CN"/>
        </w:rPr>
        <w:t>《体育市场营销》（主编：鲁毅、谭建湘、王小康），北京体育大学出版社，2019年10月第4次印刷。教育部“十二五”职业教育国家级规划教材、国家体育总局高等体育职业教育“十二五”规划教材。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72EEE7-6BAF-48A6-AD0A-1621C7A13E9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E5A3D961-1C83-4D97-B600-CED5FB7488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7008DF4-9371-45F0-8FFC-5136DB282B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237B5A6-8E22-40A6-ACB3-C3AA6B5BEF7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E22E9"/>
    <w:multiLevelType w:val="multilevel"/>
    <w:tmpl w:val="E82E22E9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pStyle w:val="4"/>
      <w:lvlText w:val="%1.%2."/>
      <w:lvlJc w:val="left"/>
      <w:pPr>
        <w:tabs>
          <w:tab w:val="left" w:pos="567"/>
        </w:tabs>
        <w:ind w:left="887" w:hanging="567"/>
      </w:pPr>
      <w:rPr>
        <w:rFonts w:hint="default" w:ascii="仿宋_GB2312" w:hAnsi="Arial Black" w:eastAsia="仿宋_GB2312"/>
        <w:i w:val="0"/>
        <w:iCs w:val="0"/>
        <w:sz w:val="28"/>
        <w:szCs w:val="28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仿宋_GB2312" w:eastAsia="仿宋_GB2312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zAwMDkzNTMyOTU3ZDU1MDhkZTM0ZDI1YmZiNWYifQ=="/>
  </w:docVars>
  <w:rsids>
    <w:rsidRoot w:val="00000000"/>
    <w:rsid w:val="03435D32"/>
    <w:rsid w:val="0B8B09BE"/>
    <w:rsid w:val="0F70326A"/>
    <w:rsid w:val="146F7C0E"/>
    <w:rsid w:val="15A50AB1"/>
    <w:rsid w:val="15F160AC"/>
    <w:rsid w:val="17DC5669"/>
    <w:rsid w:val="1D6B007B"/>
    <w:rsid w:val="1E2349D4"/>
    <w:rsid w:val="20476A09"/>
    <w:rsid w:val="20B1616B"/>
    <w:rsid w:val="21E42F3F"/>
    <w:rsid w:val="22577AAD"/>
    <w:rsid w:val="2285582A"/>
    <w:rsid w:val="25B51F52"/>
    <w:rsid w:val="26B54705"/>
    <w:rsid w:val="289664DD"/>
    <w:rsid w:val="29D05CC2"/>
    <w:rsid w:val="2A750617"/>
    <w:rsid w:val="2B9D4ED5"/>
    <w:rsid w:val="308D2CBE"/>
    <w:rsid w:val="34D92C74"/>
    <w:rsid w:val="356764FF"/>
    <w:rsid w:val="37CD471A"/>
    <w:rsid w:val="3A7C5350"/>
    <w:rsid w:val="3B571D48"/>
    <w:rsid w:val="43921C36"/>
    <w:rsid w:val="452D55D6"/>
    <w:rsid w:val="46762F93"/>
    <w:rsid w:val="493B3A72"/>
    <w:rsid w:val="50CE07E9"/>
    <w:rsid w:val="58D82B8B"/>
    <w:rsid w:val="5CBC717C"/>
    <w:rsid w:val="5E9A1E1F"/>
    <w:rsid w:val="63B34FA2"/>
    <w:rsid w:val="645861BC"/>
    <w:rsid w:val="64B654D9"/>
    <w:rsid w:val="65FB3F19"/>
    <w:rsid w:val="674737E0"/>
    <w:rsid w:val="69B35C0E"/>
    <w:rsid w:val="6A5C37AE"/>
    <w:rsid w:val="6BEE6316"/>
    <w:rsid w:val="6D247672"/>
    <w:rsid w:val="6F561549"/>
    <w:rsid w:val="70D9180F"/>
    <w:rsid w:val="710650F2"/>
    <w:rsid w:val="71F60364"/>
    <w:rsid w:val="720C0630"/>
    <w:rsid w:val="76075540"/>
    <w:rsid w:val="773702B7"/>
    <w:rsid w:val="78A32899"/>
    <w:rsid w:val="7B081EB0"/>
    <w:rsid w:val="7C3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eastAsia="宋体" w:asciiTheme="minorAscii" w:hAnsiTheme="minorAscii" w:cstheme="minorBidi"/>
      <w:b/>
      <w:kern w:val="2"/>
      <w:sz w:val="44"/>
      <w:szCs w:val="24"/>
      <w:lang w:val="en-US" w:eastAsia="zh-CN" w:bidi="ar-SA"/>
    </w:rPr>
  </w:style>
  <w:style w:type="paragraph" w:styleId="2">
    <w:name w:val="heading 1"/>
    <w:basedOn w:val="1"/>
    <w:next w:val="3"/>
    <w:link w:val="10"/>
    <w:qFormat/>
    <w:uiPriority w:val="0"/>
    <w:pPr>
      <w:keepNext/>
      <w:numPr>
        <w:ilvl w:val="0"/>
        <w:numId w:val="1"/>
      </w:numPr>
      <w:spacing w:before="240" w:after="120"/>
      <w:jc w:val="center"/>
      <w:outlineLvl w:val="0"/>
    </w:pPr>
    <w:rPr>
      <w:rFonts w:ascii="Arial Black" w:hAnsi="Arial Black" w:eastAsia="宋体"/>
      <w:kern w:val="28"/>
      <w:sz w:val="44"/>
      <w:lang w:bidi="he-IL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numPr>
        <w:ilvl w:val="1"/>
        <w:numId w:val="1"/>
      </w:numPr>
      <w:spacing w:line="240" w:lineRule="atLeast"/>
      <w:ind w:left="887" w:hanging="567"/>
      <w:outlineLvl w:val="1"/>
    </w:pPr>
    <w:rPr>
      <w:rFonts w:ascii="Arial Black" w:hAnsi="Arial Black" w:eastAsia="宋体"/>
      <w:kern w:val="28"/>
      <w:sz w:val="28"/>
      <w:lang w:bidi="he-IL"/>
    </w:rPr>
  </w:style>
  <w:style w:type="paragraph" w:styleId="5">
    <w:name w:val="heading 3"/>
    <w:basedOn w:val="1"/>
    <w:next w:val="3"/>
    <w:link w:val="9"/>
    <w:semiHidden/>
    <w:unhideWhenUsed/>
    <w:qFormat/>
    <w:uiPriority w:val="0"/>
    <w:pPr>
      <w:keepNext/>
      <w:numPr>
        <w:ilvl w:val="2"/>
        <w:numId w:val="1"/>
      </w:numPr>
      <w:outlineLvl w:val="2"/>
    </w:pPr>
    <w:rPr>
      <w:rFonts w:ascii="Arial Black" w:hAnsi="Arial Black" w:eastAsia="宋体"/>
      <w:spacing w:val="-5"/>
      <w:sz w:val="28"/>
      <w:lang w:bidi="he-IL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1"/>
    <w:link w:val="4"/>
    <w:qFormat/>
    <w:uiPriority w:val="0"/>
    <w:rPr>
      <w:rFonts w:ascii="Arial Black" w:hAnsi="Arial Black" w:eastAsia="宋体"/>
      <w:kern w:val="28"/>
      <w:sz w:val="28"/>
      <w:lang w:bidi="he-IL"/>
    </w:rPr>
  </w:style>
  <w:style w:type="character" w:customStyle="1" w:styleId="9">
    <w:name w:val="标题 3 Char"/>
    <w:link w:val="5"/>
    <w:qFormat/>
    <w:uiPriority w:val="0"/>
    <w:rPr>
      <w:rFonts w:ascii="Arial Black" w:hAnsi="Arial Black" w:eastAsia="宋体"/>
      <w:spacing w:val="-5"/>
      <w:sz w:val="28"/>
      <w:lang w:bidi="he-IL"/>
    </w:rPr>
  </w:style>
  <w:style w:type="character" w:customStyle="1" w:styleId="10">
    <w:name w:val="标题 1 Char"/>
    <w:link w:val="2"/>
    <w:qFormat/>
    <w:uiPriority w:val="0"/>
    <w:rPr>
      <w:rFonts w:ascii="Arial Black" w:hAnsi="Arial Black" w:eastAsia="宋体"/>
      <w:b/>
      <w:kern w:val="28"/>
      <w:sz w:val="32"/>
      <w:lang w:bidi="he-IL"/>
    </w:rPr>
  </w:style>
  <w:style w:type="paragraph" w:customStyle="1" w:styleId="11">
    <w:name w:val="样式1"/>
    <w:basedOn w:val="1"/>
    <w:qFormat/>
    <w:uiPriority w:val="0"/>
    <w:pPr>
      <w:keepNext/>
      <w:tabs>
        <w:tab w:val="left" w:pos="425"/>
      </w:tabs>
      <w:spacing w:before="240" w:after="120"/>
      <w:jc w:val="center"/>
      <w:outlineLvl w:val="0"/>
    </w:pPr>
    <w:rPr>
      <w:rFonts w:hint="eastAsia" w:ascii="Arial Black" w:hAnsi="Arial Black" w:eastAsia="宋体"/>
      <w:kern w:val="28"/>
      <w:sz w:val="44"/>
      <w:lang w:bidi="he-IL"/>
    </w:rPr>
  </w:style>
  <w:style w:type="paragraph" w:customStyle="1" w:styleId="12">
    <w:name w:val="样式3"/>
    <w:basedOn w:val="1"/>
    <w:qFormat/>
    <w:uiPriority w:val="0"/>
    <w:pPr>
      <w:jc w:val="left"/>
    </w:pPr>
    <w:rPr>
      <w:rFonts w:hint="eastAsia" w:ascii="宋体" w:hAnsi="宋体" w:eastAsia="微软雅黑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394</Characters>
  <Lines>0</Lines>
  <Paragraphs>0</Paragraphs>
  <TotalTime>0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2021-12-31T01:07:00Z</dcterms:created>
  <dc:creator>Think</dc:creator>
  <cp:lastModifiedBy>百毒不侵</cp:lastModifiedBy>
  <dcterms:modified xsi:type="dcterms:W3CDTF">2022-12-07T12:42:25Z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8825C7408D9D415BB915CFADAEFB81CD</vt:lpwstr>
  </property>
</Properties>
</file>