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autoSpaceDN w:val="0"/>
        <w:spacing w:line="420" w:lineRule="atLeas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0"/>
          <w:sz w:val="36"/>
        </w:rPr>
        <w:t>城厢区</w:t>
      </w:r>
      <w:r>
        <w:rPr>
          <w:rFonts w:ascii="仿宋" w:hAnsi="仿宋" w:eastAsia="仿宋" w:cs="仿宋"/>
          <w:spacing w:val="-10"/>
          <w:sz w:val="36"/>
        </w:rPr>
        <w:t>20</w:t>
      </w:r>
      <w:r>
        <w:rPr>
          <w:rFonts w:hint="eastAsia" w:ascii="仿宋" w:hAnsi="仿宋" w:eastAsia="仿宋" w:cs="仿宋"/>
          <w:spacing w:val="-10"/>
          <w:sz w:val="36"/>
        </w:rPr>
        <w:t>2</w:t>
      </w:r>
      <w:r>
        <w:rPr>
          <w:rFonts w:hint="eastAsia" w:ascii="仿宋" w:hAnsi="仿宋" w:eastAsia="仿宋" w:cs="仿宋"/>
          <w:spacing w:val="-10"/>
          <w:sz w:val="36"/>
          <w:lang w:val="en-US" w:eastAsia="zh-CN"/>
        </w:rPr>
        <w:t>2</w:t>
      </w:r>
      <w:r>
        <w:rPr>
          <w:rFonts w:hint="eastAsia" w:ascii="仿宋" w:hAnsi="仿宋" w:eastAsia="仿宋" w:cs="仿宋"/>
          <w:spacing w:val="-10"/>
          <w:sz w:val="36"/>
        </w:rPr>
        <w:t>年考核招聘高中新任教师报名登记表</w:t>
      </w:r>
    </w:p>
    <w:p>
      <w:pPr>
        <w:autoSpaceDN w:val="0"/>
        <w:spacing w:line="420" w:lineRule="atLeast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>报名编号：</w:t>
      </w:r>
      <w:r>
        <w:rPr>
          <w:rFonts w:ascii="仿宋" w:hAnsi="仿宋" w:eastAsia="仿宋" w:cs="仿宋"/>
          <w:sz w:val="24"/>
        </w:rPr>
        <w:t xml:space="preserve"> </w:t>
      </w:r>
    </w:p>
    <w:tbl>
      <w:tblPr>
        <w:tblStyle w:val="4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437"/>
        <w:gridCol w:w="816"/>
        <w:gridCol w:w="1218"/>
        <w:gridCol w:w="53"/>
        <w:gridCol w:w="7"/>
        <w:gridCol w:w="967"/>
        <w:gridCol w:w="84"/>
        <w:gridCol w:w="960"/>
        <w:gridCol w:w="172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41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3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35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08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2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（男、女、不限）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是否同意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统一调配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省内本科高校应届优秀师范毕业生（本专业综合评价前20%）、省内本科高校中通过二级认证师范专业的应届优秀毕业生（本专业综合评价前30%）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”要在“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在学期间奖惩情况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”栏填写。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0AF3"/>
    <w:rsid w:val="715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99"/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2022-03-16T09:56:00Z</dcterms:created>
  <dc:creator>huatu</dc:creator>
  <cp:lastModifiedBy>huatu</cp:lastModifiedBy>
  <dcterms:modified xsi:type="dcterms:W3CDTF">2022-03-16T09:56:50Z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095A7AD172BC4B519C7B552B95751F06</vt:lpwstr>
  </property>
</Properties>
</file>