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rPr>
          <w:rFonts w:hint="eastAsia" w:ascii="仿宋" w:hAnsi="仿宋" w:eastAsia="仿宋"/>
          <w:b/>
          <w:sz w:val="28"/>
          <w:szCs w:val="36"/>
          <w:lang w:val="en-US" w:eastAsia="zh-CN"/>
        </w:rPr>
      </w:pPr>
      <w:r>
        <w:rPr>
          <w:rFonts w:hint="eastAsia" w:ascii="仿宋" w:hAnsi="仿宋" w:eastAsia="仿宋"/>
          <w:b/>
          <w:sz w:val="28"/>
          <w:szCs w:val="36"/>
        </w:rPr>
        <w:t>附件</w:t>
      </w:r>
      <w:r>
        <w:rPr>
          <w:rFonts w:hint="eastAsia" w:ascii="仿宋" w:hAnsi="仿宋" w:eastAsia="仿宋"/>
          <w:b/>
          <w:sz w:val="28"/>
          <w:szCs w:val="36"/>
          <w:lang w:val="en-US" w:eastAsia="zh-CN"/>
        </w:rPr>
        <w:t>2</w:t>
      </w:r>
      <w:bookmarkStart w:id="0" w:name="_GoBack"/>
      <w:bookmarkEnd w:id="0"/>
    </w:p>
    <w:p>
      <w:pPr>
        <w:spacing w:line="560" w:lineRule="exact"/>
        <w:ind w:left="1"/>
        <w:jc w:val="center"/>
        <w:rPr>
          <w:rFonts w:ascii="仿宋" w:hAnsi="仿宋" w:eastAsia="仿宋"/>
          <w:b/>
          <w:sz w:val="36"/>
          <w:szCs w:val="36"/>
        </w:rPr>
      </w:pPr>
      <w:r>
        <w:rPr>
          <w:rFonts w:hint="eastAsia" w:ascii="仿宋" w:hAnsi="仿宋" w:eastAsia="仿宋"/>
          <w:b/>
          <w:sz w:val="36"/>
          <w:szCs w:val="36"/>
        </w:rPr>
        <w:t>2021年北海市市直教育系统</w:t>
      </w:r>
    </w:p>
    <w:p>
      <w:pPr>
        <w:spacing w:line="560" w:lineRule="exact"/>
        <w:ind w:left="1"/>
        <w:jc w:val="center"/>
        <w:rPr>
          <w:rFonts w:ascii="仿宋" w:hAnsi="仿宋" w:eastAsia="仿宋"/>
          <w:b/>
          <w:sz w:val="36"/>
          <w:szCs w:val="36"/>
        </w:rPr>
      </w:pPr>
      <w:r>
        <w:rPr>
          <w:rFonts w:hint="eastAsia" w:ascii="仿宋" w:hAnsi="仿宋" w:eastAsia="仿宋"/>
          <w:b/>
          <w:sz w:val="36"/>
          <w:szCs w:val="36"/>
        </w:rPr>
        <w:t>第二次教师公开招聘体检考生须知</w:t>
      </w:r>
    </w:p>
    <w:p>
      <w:pPr>
        <w:spacing w:line="560" w:lineRule="exact"/>
        <w:ind w:left="1"/>
        <w:jc w:val="center"/>
        <w:rPr>
          <w:rFonts w:ascii="仿宋" w:hAnsi="仿宋" w:eastAsia="仿宋"/>
          <w:b/>
          <w:sz w:val="36"/>
          <w:szCs w:val="36"/>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为准确反映考生身体的真实状况，确保体检顺利进行，请仔细阅读并理解以下事项：</w:t>
      </w:r>
    </w:p>
    <w:p>
      <w:pPr>
        <w:spacing w:line="560" w:lineRule="exact"/>
        <w:ind w:firstLine="592" w:firstLineChars="200"/>
        <w:rPr>
          <w:rFonts w:ascii="仿宋" w:hAnsi="仿宋" w:eastAsia="仿宋"/>
          <w:spacing w:val="-2"/>
          <w:sz w:val="30"/>
          <w:szCs w:val="30"/>
        </w:rPr>
      </w:pPr>
      <w:r>
        <w:rPr>
          <w:rFonts w:ascii="仿宋" w:hAnsi="仿宋" w:eastAsia="仿宋"/>
          <w:spacing w:val="-2"/>
          <w:sz w:val="30"/>
          <w:szCs w:val="30"/>
        </w:rPr>
        <w:t>1.</w:t>
      </w:r>
      <w:r>
        <w:rPr>
          <w:rFonts w:hint="eastAsia" w:ascii="仿宋" w:hAnsi="仿宋" w:eastAsia="仿宋"/>
          <w:spacing w:val="-2"/>
          <w:sz w:val="30"/>
          <w:szCs w:val="30"/>
        </w:rPr>
        <w:t>体检前三天，注意正常饮食、作息（不熬夜、不饮酒，避免剧烈运动）。体检当天在采血、</w:t>
      </w:r>
      <w:r>
        <w:rPr>
          <w:rFonts w:ascii="仿宋" w:hAnsi="仿宋" w:eastAsia="仿宋"/>
          <w:spacing w:val="-2"/>
          <w:sz w:val="30"/>
          <w:szCs w:val="30"/>
        </w:rPr>
        <w:t>B</w:t>
      </w:r>
      <w:r>
        <w:rPr>
          <w:rFonts w:hint="eastAsia" w:ascii="仿宋" w:hAnsi="仿宋" w:eastAsia="仿宋"/>
          <w:spacing w:val="-2"/>
          <w:sz w:val="30"/>
          <w:szCs w:val="30"/>
        </w:rPr>
        <w:t>超检查前要禁食</w:t>
      </w:r>
      <w:r>
        <w:rPr>
          <w:rFonts w:ascii="仿宋" w:hAnsi="仿宋" w:eastAsia="仿宋"/>
          <w:spacing w:val="-2"/>
          <w:sz w:val="30"/>
          <w:szCs w:val="30"/>
        </w:rPr>
        <w:t>8-12</w:t>
      </w:r>
      <w:r>
        <w:rPr>
          <w:rFonts w:hint="eastAsia" w:ascii="仿宋" w:hAnsi="仿宋" w:eastAsia="仿宋"/>
          <w:spacing w:val="-2"/>
          <w:sz w:val="30"/>
          <w:szCs w:val="30"/>
        </w:rPr>
        <w:t>小时，采血、</w:t>
      </w:r>
      <w:r>
        <w:rPr>
          <w:rFonts w:ascii="仿宋" w:hAnsi="仿宋" w:eastAsia="仿宋"/>
          <w:spacing w:val="-2"/>
          <w:sz w:val="30"/>
          <w:szCs w:val="30"/>
        </w:rPr>
        <w:t>B</w:t>
      </w:r>
      <w:r>
        <w:rPr>
          <w:rFonts w:hint="eastAsia" w:ascii="仿宋" w:hAnsi="仿宋" w:eastAsia="仿宋"/>
          <w:spacing w:val="-2"/>
          <w:sz w:val="30"/>
          <w:szCs w:val="30"/>
        </w:rPr>
        <w:t>超检查完成后方可进食。</w:t>
      </w:r>
    </w:p>
    <w:p>
      <w:pPr>
        <w:spacing w:line="560" w:lineRule="exact"/>
        <w:ind w:firstLine="600" w:firstLineChars="200"/>
        <w:rPr>
          <w:rFonts w:ascii="仿宋" w:hAnsi="仿宋" w:eastAsia="仿宋"/>
          <w:sz w:val="30"/>
          <w:szCs w:val="30"/>
        </w:rPr>
      </w:pPr>
      <w:r>
        <w:rPr>
          <w:rFonts w:ascii="仿宋" w:hAnsi="仿宋" w:eastAsia="仿宋"/>
          <w:sz w:val="30"/>
          <w:szCs w:val="30"/>
        </w:rPr>
        <w:t xml:space="preserve">2. </w:t>
      </w:r>
      <w:r>
        <w:rPr>
          <w:rFonts w:hint="eastAsia" w:ascii="仿宋" w:hAnsi="仿宋" w:eastAsia="仿宋"/>
          <w:sz w:val="30"/>
          <w:szCs w:val="30"/>
        </w:rPr>
        <w:t>已经怀孕或疑似怀孕的考生，应在体检前向体检实施机关提出书面申请，由体检实施机关安排孕检，经确诊怀孕后，延缓所有项目体检。考生产后</w:t>
      </w:r>
      <w:r>
        <w:rPr>
          <w:rFonts w:ascii="仿宋" w:hAnsi="仿宋" w:eastAsia="仿宋"/>
          <w:sz w:val="30"/>
          <w:szCs w:val="30"/>
        </w:rPr>
        <w:t>30</w:t>
      </w:r>
      <w:r>
        <w:rPr>
          <w:rFonts w:hint="eastAsia" w:ascii="仿宋" w:hAnsi="仿宋" w:eastAsia="仿宋"/>
          <w:sz w:val="30"/>
          <w:szCs w:val="30"/>
        </w:rPr>
        <w:t>天内需报告体检实施机关</w:t>
      </w:r>
      <w:r>
        <w:rPr>
          <w:rFonts w:ascii="仿宋" w:hAnsi="仿宋" w:eastAsia="仿宋"/>
          <w:sz w:val="30"/>
          <w:szCs w:val="30"/>
        </w:rPr>
        <w:t>,</w:t>
      </w:r>
      <w:r>
        <w:rPr>
          <w:rFonts w:hint="eastAsia" w:ascii="仿宋" w:hAnsi="仿宋" w:eastAsia="仿宋"/>
          <w:sz w:val="30"/>
          <w:szCs w:val="30"/>
        </w:rPr>
        <w:t>并于</w:t>
      </w:r>
      <w:r>
        <w:rPr>
          <w:rFonts w:ascii="仿宋" w:hAnsi="仿宋" w:eastAsia="仿宋"/>
          <w:sz w:val="30"/>
          <w:szCs w:val="30"/>
        </w:rPr>
        <w:t>5</w:t>
      </w:r>
      <w:r>
        <w:rPr>
          <w:rFonts w:hint="eastAsia" w:ascii="仿宋" w:hAnsi="仿宋" w:eastAsia="仿宋"/>
          <w:sz w:val="30"/>
          <w:szCs w:val="30"/>
        </w:rPr>
        <w:t>个月内提出体检申请，</w:t>
      </w:r>
      <w:r>
        <w:rPr>
          <w:rFonts w:hint="eastAsia" w:ascii="仿宋" w:hAnsi="仿宋" w:eastAsia="仿宋"/>
          <w:color w:val="000000"/>
          <w:sz w:val="30"/>
          <w:szCs w:val="30"/>
        </w:rPr>
        <w:t>逾期不提出体检申请的视为放弃体检资格。</w:t>
      </w:r>
      <w:r>
        <w:rPr>
          <w:rFonts w:hint="eastAsia" w:ascii="仿宋" w:hAnsi="仿宋" w:eastAsia="仿宋"/>
          <w:sz w:val="30"/>
          <w:szCs w:val="30"/>
        </w:rPr>
        <w:t>已经怀孕的考生在体检前不主动告知体检实施机关怀孕情况的，由此产生的后果由考生本人承担。</w:t>
      </w:r>
    </w:p>
    <w:p>
      <w:pPr>
        <w:spacing w:line="5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体检当天，</w:t>
      </w:r>
      <w:r>
        <w:rPr>
          <w:rFonts w:hint="eastAsia" w:ascii="仿宋" w:hAnsi="仿宋" w:eastAsia="仿宋"/>
          <w:b/>
          <w:spacing w:val="-4"/>
          <w:sz w:val="30"/>
          <w:szCs w:val="30"/>
        </w:rPr>
        <w:t>考生</w:t>
      </w:r>
      <w:r>
        <w:rPr>
          <w:rFonts w:hint="eastAsia" w:ascii="仿宋" w:hAnsi="仿宋" w:eastAsia="仿宋"/>
          <w:b/>
          <w:sz w:val="30"/>
          <w:szCs w:val="30"/>
        </w:rPr>
        <w:t>携带本人有效居民身份证原件、体检通知书、1张二寸近期正面免冠彩色照片以及体检费</w:t>
      </w:r>
      <w:r>
        <w:rPr>
          <w:rFonts w:hint="eastAsia" w:ascii="仿宋" w:hAnsi="仿宋" w:eastAsia="仿宋"/>
          <w:sz w:val="30"/>
          <w:szCs w:val="30"/>
        </w:rPr>
        <w:t>，如考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考生必须按要求准时报到，</w:t>
      </w:r>
      <w:r>
        <w:rPr>
          <w:rFonts w:hint="eastAsia" w:ascii="仿宋" w:hAnsi="仿宋" w:eastAsia="仿宋"/>
          <w:spacing w:val="-4"/>
          <w:sz w:val="30"/>
          <w:szCs w:val="30"/>
        </w:rPr>
        <w:t>将手机等通信工具、物品交工作人员统一保管，</w:t>
      </w:r>
      <w:r>
        <w:rPr>
          <w:rFonts w:hint="eastAsia" w:ascii="仿宋" w:hAnsi="仿宋" w:eastAsia="仿宋"/>
          <w:sz w:val="30"/>
          <w:szCs w:val="30"/>
        </w:rPr>
        <w:t>并配合做好身份核验、抽签、缴交体检费等工作。不按规定时间、地点参加体检者，视为自动放弃体检资格。</w:t>
      </w:r>
      <w:r>
        <w:rPr>
          <w:rFonts w:hint="eastAsia" w:ascii="仿宋" w:hAnsi="仿宋" w:eastAsia="仿宋"/>
          <w:sz w:val="30"/>
          <w:szCs w:val="30"/>
          <w:u w:val="single"/>
        </w:rPr>
        <w:t>为配合当前新冠肺炎防疫防控工作，考生在体检过程中应佩戴口罩，并在医生指导下摘取口罩。</w:t>
      </w:r>
    </w:p>
    <w:p>
      <w:pPr>
        <w:spacing w:line="560" w:lineRule="exact"/>
        <w:ind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身份核验前须将所携带的手机等通讯工具关闭后交给工作人员统一保管，体检结束后方可领取。拒不交出或隐瞒不交的，一经发现即作违纪违规处理。</w:t>
      </w:r>
    </w:p>
    <w:p>
      <w:pPr>
        <w:spacing w:line="560" w:lineRule="exact"/>
        <w:ind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体检结束后考生本人按要求填写《事业单位聘用工作人员体检表》中的信息，填写信息须使用黑色签字笔或钢笔，要求字迹工整清楚，无涂改，病史部分要如实、逐项填齐，不能遗漏。有手术史的还须提供《出院小结》。</w:t>
      </w:r>
    </w:p>
    <w:p>
      <w:pPr>
        <w:spacing w:line="560" w:lineRule="exact"/>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考生体检时应配合体检医务人员进行，同时应放松心情，不要过于紧张（精神紧张可能会对血压、心电图、心率等检查项目造成影响）。</w:t>
      </w:r>
    </w:p>
    <w:p>
      <w:pPr>
        <w:spacing w:line="560" w:lineRule="exact"/>
        <w:ind w:firstLine="600" w:firstLineChars="20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体检当天应衣着宽松，不应穿印字、印花和有各种装饰物的衣服。女性考生最好不要穿着连衣裙、连裤袜。</w:t>
      </w:r>
    </w:p>
    <w:p>
      <w:pPr>
        <w:spacing w:line="560" w:lineRule="exact"/>
        <w:ind w:firstLine="600" w:firstLineChars="200"/>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留取尿标本时，请尽量在尿胀时取中段尿液。女性体检前注意清洁外阴，以避免污染。女性经期不宜留尿检查，请在月经干净后三天再补检。</w:t>
      </w:r>
    </w:p>
    <w:p>
      <w:pPr>
        <w:spacing w:line="560" w:lineRule="exact"/>
        <w:ind w:firstLine="600" w:firstLineChars="200"/>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妇科检查前请排空小便，未婚女性只需肛检。</w:t>
      </w:r>
    </w:p>
    <w:p>
      <w:pPr>
        <w:spacing w:line="5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近视者请自备眼镜。</w:t>
      </w:r>
    </w:p>
    <w:p>
      <w:pPr>
        <w:spacing w:line="560" w:lineRule="exact"/>
        <w:ind w:firstLine="600" w:firstLineChars="200"/>
        <w:rPr>
          <w:rFonts w:ascii="仿宋" w:hAnsi="仿宋" w:eastAsia="仿宋"/>
          <w:sz w:val="30"/>
          <w:szCs w:val="30"/>
        </w:rPr>
      </w:pPr>
      <w:r>
        <w:rPr>
          <w:rFonts w:ascii="仿宋" w:hAnsi="仿宋" w:eastAsia="仿宋"/>
          <w:sz w:val="30"/>
          <w:szCs w:val="30"/>
        </w:rPr>
        <w:t>11.</w:t>
      </w:r>
      <w:r>
        <w:rPr>
          <w:rFonts w:hint="eastAsia" w:ascii="仿宋" w:hAnsi="仿宋" w:eastAsia="仿宋"/>
          <w:sz w:val="30"/>
          <w:szCs w:val="3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560" w:lineRule="exact"/>
        <w:ind w:firstLine="600" w:firstLineChars="200"/>
        <w:rPr>
          <w:rFonts w:ascii="仿宋" w:hAnsi="仿宋" w:eastAsia="仿宋"/>
          <w:sz w:val="30"/>
          <w:szCs w:val="30"/>
        </w:rPr>
      </w:pPr>
      <w:r>
        <w:rPr>
          <w:rFonts w:ascii="仿宋" w:hAnsi="仿宋" w:eastAsia="仿宋"/>
          <w:sz w:val="30"/>
          <w:szCs w:val="30"/>
        </w:rPr>
        <w:t>12.</w:t>
      </w:r>
      <w:r>
        <w:rPr>
          <w:rFonts w:hint="eastAsia" w:ascii="仿宋" w:hAnsi="仿宋" w:eastAsia="仿宋"/>
          <w:sz w:val="30"/>
          <w:szCs w:val="30"/>
        </w:rPr>
        <w:t>严禁打听体检医疗机构、体检医务人员、体检编号等保密信息。体检结果由体检组织机关告知考生，不允许个人查询体检结果。</w:t>
      </w:r>
    </w:p>
    <w:p>
      <w:pPr>
        <w:spacing w:line="560" w:lineRule="exact"/>
        <w:ind w:firstLine="600" w:firstLineChars="200"/>
        <w:rPr>
          <w:rFonts w:ascii="仿宋" w:hAnsi="仿宋" w:eastAsia="仿宋"/>
          <w:sz w:val="30"/>
          <w:szCs w:val="30"/>
        </w:rPr>
      </w:pPr>
      <w:r>
        <w:rPr>
          <w:rFonts w:ascii="仿宋" w:hAnsi="仿宋" w:eastAsia="仿宋"/>
          <w:sz w:val="30"/>
          <w:szCs w:val="30"/>
        </w:rPr>
        <w:t>13.</w:t>
      </w:r>
      <w:r>
        <w:rPr>
          <w:rFonts w:hint="eastAsia" w:ascii="仿宋" w:hAnsi="仿宋" w:eastAsia="仿宋"/>
          <w:sz w:val="30"/>
          <w:szCs w:val="30"/>
        </w:rPr>
        <w:t>体检表中所列项目都要检查，不得漏检、弃检。</w:t>
      </w:r>
    </w:p>
    <w:p>
      <w:pPr>
        <w:spacing w:line="560" w:lineRule="exact"/>
        <w:ind w:firstLine="600" w:firstLineChars="200"/>
        <w:rPr>
          <w:rFonts w:ascii="仿宋" w:hAnsi="仿宋" w:eastAsia="仿宋"/>
          <w:sz w:val="30"/>
          <w:szCs w:val="30"/>
        </w:rPr>
      </w:pPr>
      <w:r>
        <w:rPr>
          <w:rFonts w:ascii="仿宋" w:hAnsi="仿宋" w:eastAsia="仿宋"/>
          <w:sz w:val="30"/>
          <w:szCs w:val="30"/>
        </w:rPr>
        <w:t>14.</w:t>
      </w:r>
      <w:r>
        <w:rPr>
          <w:rFonts w:hint="eastAsia" w:ascii="仿宋" w:hAnsi="仿宋" w:eastAsia="仿宋"/>
          <w:sz w:val="30"/>
          <w:szCs w:val="30"/>
        </w:rPr>
        <w:t>体检过程中，考生必须服从本组工作人员的指挥，不得擅自离组。体检结束后，本组统一集中后才能离开。未检完擅自退场不检者，视为自动放弃。</w:t>
      </w:r>
    </w:p>
    <w:p>
      <w:pPr>
        <w:spacing w:line="560" w:lineRule="exact"/>
        <w:ind w:firstLine="592" w:firstLineChars="200"/>
        <w:rPr>
          <w:rFonts w:ascii="仿宋" w:hAnsi="仿宋" w:eastAsia="仿宋"/>
          <w:spacing w:val="-2"/>
          <w:sz w:val="30"/>
          <w:szCs w:val="30"/>
        </w:rPr>
      </w:pPr>
      <w:r>
        <w:rPr>
          <w:rFonts w:ascii="仿宋" w:hAnsi="仿宋" w:eastAsia="仿宋"/>
          <w:spacing w:val="-2"/>
          <w:sz w:val="30"/>
          <w:szCs w:val="30"/>
        </w:rPr>
        <w:t>15.</w:t>
      </w:r>
      <w:r>
        <w:rPr>
          <w:rFonts w:hint="eastAsia" w:ascii="仿宋" w:hAnsi="仿宋" w:eastAsia="仿宋"/>
          <w:spacing w:val="-2"/>
          <w:sz w:val="30"/>
          <w:szCs w:val="30"/>
        </w:rPr>
        <w:t>考生体检结束后请保持手机畅通，体检结果将由体检实施机关电话通知。</w:t>
      </w:r>
    </w:p>
    <w:p>
      <w:pPr>
        <w:spacing w:line="560" w:lineRule="exact"/>
        <w:ind w:firstLine="600" w:firstLineChars="200"/>
        <w:rPr>
          <w:rFonts w:ascii="仿宋" w:hAnsi="仿宋" w:eastAsia="仿宋"/>
          <w:sz w:val="28"/>
          <w:szCs w:val="28"/>
        </w:rPr>
      </w:pPr>
      <w:r>
        <w:rPr>
          <w:rFonts w:ascii="仿宋" w:hAnsi="仿宋" w:eastAsia="仿宋"/>
          <w:sz w:val="30"/>
          <w:szCs w:val="30"/>
        </w:rPr>
        <w:t>16.</w:t>
      </w:r>
      <w:r>
        <w:rPr>
          <w:rFonts w:hint="eastAsia" w:ascii="仿宋" w:hAnsi="仿宋" w:eastAsia="仿宋"/>
          <w:sz w:val="30"/>
          <w:szCs w:val="30"/>
        </w:rPr>
        <w:t>体检过程中遇到的问题，请及时与体检实施机关工作人员联系。</w:t>
      </w:r>
    </w:p>
    <w:p>
      <w:pPr>
        <w:rPr>
          <w:rFonts w:ascii="仿宋" w:hAnsi="仿宋" w:eastAsia="仿宋"/>
        </w:rPr>
      </w:pPr>
    </w:p>
    <w:sectPr>
      <w:headerReference r:id="rId3" w:type="default"/>
      <w:footerReference r:id="rId4" w:type="default"/>
      <w:footerReference r:id="rId5" w:type="even"/>
      <w:pgSz w:w="11906" w:h="16838"/>
      <w:pgMar w:top="1191" w:right="1191"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4"/>
    <w:rsid w:val="000362F5"/>
    <w:rsid w:val="000658B2"/>
    <w:rsid w:val="0008309B"/>
    <w:rsid w:val="000A1B67"/>
    <w:rsid w:val="000A40B3"/>
    <w:rsid w:val="000D38C3"/>
    <w:rsid w:val="000E2FC6"/>
    <w:rsid w:val="00102045"/>
    <w:rsid w:val="00114BD7"/>
    <w:rsid w:val="00120E96"/>
    <w:rsid w:val="00135300"/>
    <w:rsid w:val="0014067A"/>
    <w:rsid w:val="00154A04"/>
    <w:rsid w:val="00156C6A"/>
    <w:rsid w:val="00161362"/>
    <w:rsid w:val="001778E6"/>
    <w:rsid w:val="001D16B2"/>
    <w:rsid w:val="00212DA2"/>
    <w:rsid w:val="00231B7B"/>
    <w:rsid w:val="00241E69"/>
    <w:rsid w:val="0025176D"/>
    <w:rsid w:val="00252DA9"/>
    <w:rsid w:val="002779FF"/>
    <w:rsid w:val="002815A3"/>
    <w:rsid w:val="00281F19"/>
    <w:rsid w:val="002B078C"/>
    <w:rsid w:val="002B4F89"/>
    <w:rsid w:val="002D6D30"/>
    <w:rsid w:val="00306F19"/>
    <w:rsid w:val="0031647D"/>
    <w:rsid w:val="00372545"/>
    <w:rsid w:val="0038008F"/>
    <w:rsid w:val="003C4A3F"/>
    <w:rsid w:val="003F7BF5"/>
    <w:rsid w:val="00414972"/>
    <w:rsid w:val="00416A5F"/>
    <w:rsid w:val="004410CD"/>
    <w:rsid w:val="00453DE8"/>
    <w:rsid w:val="00454A40"/>
    <w:rsid w:val="004C798F"/>
    <w:rsid w:val="004F1975"/>
    <w:rsid w:val="00517EC8"/>
    <w:rsid w:val="00524BD9"/>
    <w:rsid w:val="00544B6D"/>
    <w:rsid w:val="005D38EE"/>
    <w:rsid w:val="005E3182"/>
    <w:rsid w:val="005F76F2"/>
    <w:rsid w:val="006B43AD"/>
    <w:rsid w:val="006C7CE5"/>
    <w:rsid w:val="006E12AD"/>
    <w:rsid w:val="006F1722"/>
    <w:rsid w:val="006F769D"/>
    <w:rsid w:val="00704248"/>
    <w:rsid w:val="007616D3"/>
    <w:rsid w:val="007909B1"/>
    <w:rsid w:val="007F34DA"/>
    <w:rsid w:val="00820211"/>
    <w:rsid w:val="00820555"/>
    <w:rsid w:val="00843F16"/>
    <w:rsid w:val="00844566"/>
    <w:rsid w:val="00884601"/>
    <w:rsid w:val="008F05B5"/>
    <w:rsid w:val="008F74D8"/>
    <w:rsid w:val="00905C97"/>
    <w:rsid w:val="0094643B"/>
    <w:rsid w:val="00962E27"/>
    <w:rsid w:val="00976C74"/>
    <w:rsid w:val="009B66D9"/>
    <w:rsid w:val="00A07837"/>
    <w:rsid w:val="00A20BDE"/>
    <w:rsid w:val="00A239F8"/>
    <w:rsid w:val="00A35A53"/>
    <w:rsid w:val="00A45232"/>
    <w:rsid w:val="00AB2B1A"/>
    <w:rsid w:val="00AD7C32"/>
    <w:rsid w:val="00AF64DD"/>
    <w:rsid w:val="00B21E45"/>
    <w:rsid w:val="00BA03EF"/>
    <w:rsid w:val="00BD42E1"/>
    <w:rsid w:val="00BE12D7"/>
    <w:rsid w:val="00BE1D2B"/>
    <w:rsid w:val="00C0185A"/>
    <w:rsid w:val="00C75004"/>
    <w:rsid w:val="00CE276A"/>
    <w:rsid w:val="00D278D2"/>
    <w:rsid w:val="00D34BD4"/>
    <w:rsid w:val="00D8571A"/>
    <w:rsid w:val="00E03741"/>
    <w:rsid w:val="00E0412D"/>
    <w:rsid w:val="00E21C6F"/>
    <w:rsid w:val="00E44EC8"/>
    <w:rsid w:val="00E75621"/>
    <w:rsid w:val="00E84275"/>
    <w:rsid w:val="00E90CD4"/>
    <w:rsid w:val="00EC1A98"/>
    <w:rsid w:val="00F20C61"/>
    <w:rsid w:val="00F261E1"/>
    <w:rsid w:val="00F642F1"/>
    <w:rsid w:val="00F76B2B"/>
    <w:rsid w:val="00F839EE"/>
    <w:rsid w:val="00F93BEF"/>
    <w:rsid w:val="00FC1C9D"/>
    <w:rsid w:val="00FD2EAE"/>
    <w:rsid w:val="00FE343E"/>
    <w:rsid w:val="54B9051F"/>
    <w:rsid w:val="774636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页脚 Char"/>
    <w:basedOn w:val="6"/>
    <w:link w:val="3"/>
    <w:semiHidden/>
    <w:qFormat/>
    <w:locked/>
    <w:uiPriority w:val="99"/>
    <w:rPr>
      <w:rFonts w:cs="Times New Roman"/>
      <w:sz w:val="18"/>
      <w:szCs w:val="18"/>
    </w:rPr>
  </w:style>
  <w:style w:type="paragraph" w:customStyle="1" w:styleId="9">
    <w:name w:val="Char Char Char Char"/>
    <w:basedOn w:val="1"/>
    <w:qFormat/>
    <w:uiPriority w:val="0"/>
    <w:rPr>
      <w:rFonts w:ascii="Tahoma" w:hAnsi="Tahoma"/>
      <w:sz w:val="24"/>
      <w:szCs w:val="20"/>
    </w:rPr>
  </w:style>
  <w:style w:type="character" w:customStyle="1" w:styleId="10">
    <w:name w:val="页眉 Char"/>
    <w:basedOn w:val="6"/>
    <w:link w:val="4"/>
    <w:qFormat/>
    <w:locked/>
    <w:uiPriority w:val="99"/>
    <w:rPr>
      <w:rFonts w:cs="Times New Roman"/>
      <w:kern w:val="2"/>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Company>
  <Pages>1</Pages>
  <Words>207</Words>
  <Characters>1181</Characters>
  <Lines>9</Lines>
  <Paragraphs>2</Paragraphs>
  <TotalTime>7</TotalTime>
  <ScaleCrop>false</ScaleCrop>
  <LinksUpToDate>false</LinksUpToDate>
  <CharactersWithSpaces>1386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2020-10-12T03:46:00Z</dcterms:created>
  <dc:creator>微软用户</dc:creator>
  <cp:lastModifiedBy>木子</cp:lastModifiedBy>
  <cp:lastPrinted>2021-07-06T09:10:00Z</cp:lastPrinted>
  <dcterms:modified xsi:type="dcterms:W3CDTF">2021-08-10T11:04:59Z</dcterms:modified>
  <dc:title>2016年北海市市直事业单位公开招聘工作人员体检考生须知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