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7" w:rsidRDefault="00BC77F7" w:rsidP="00BC77F7">
      <w:pPr>
        <w:spacing w:line="64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</w:t>
      </w:r>
      <w:r w:rsidR="00AF3C6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1</w:t>
      </w: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</w:t>
      </w:r>
      <w:r w:rsidR="00DC08F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柳城</w:t>
      </w:r>
      <w:r w:rsidRPr="000B2009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县特岗教师招聘</w:t>
      </w:r>
    </w:p>
    <w:p w:rsidR="00BC77F7" w:rsidRDefault="00BC77F7" w:rsidP="00BC77F7">
      <w:pPr>
        <w:spacing w:line="640" w:lineRule="exact"/>
        <w:jc w:val="center"/>
        <w:textAlignment w:val="baseline"/>
        <w:rPr>
          <w:sz w:val="2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资格复审</w:t>
      </w:r>
      <w:r w:rsidR="006500CF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、笔试、面试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公告</w:t>
      </w:r>
    </w:p>
    <w:p w:rsidR="00BC77F7" w:rsidRPr="008D74D1" w:rsidRDefault="00BC77F7" w:rsidP="00BC77F7">
      <w:pPr>
        <w:textAlignment w:val="baseline"/>
        <w:rPr>
          <w:sz w:val="20"/>
        </w:rPr>
      </w:pP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根据自治区教育厅、编委办、财政厅、人社厅《关于做好202</w:t>
      </w:r>
      <w:r w:rsidR="00AF3C6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1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年特岗教师招聘工作的通知》（桂教特岗〔202</w:t>
      </w:r>
      <w:r w:rsidR="00AF3C6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1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〕</w:t>
      </w:r>
      <w:r w:rsidR="00AF3C6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2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号）的有关规定，现将我县特岗教师招聘资格复审的有关事项公告如下：</w:t>
      </w:r>
    </w:p>
    <w:p w:rsidR="004D6D8A" w:rsidRPr="00AA48E2" w:rsidRDefault="00BC77F7" w:rsidP="00AA48E2">
      <w:pPr>
        <w:spacing w:line="560" w:lineRule="exact"/>
        <w:ind w:firstLineChars="200" w:firstLine="602"/>
        <w:textAlignment w:val="baseline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一、</w:t>
      </w:r>
      <w:r w:rsidR="004D6D8A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资格复审</w:t>
      </w:r>
    </w:p>
    <w:p w:rsidR="00BC77F7" w:rsidRPr="00AA48E2" w:rsidRDefault="004D6D8A" w:rsidP="00AA48E2">
      <w:pPr>
        <w:spacing w:line="560" w:lineRule="exact"/>
        <w:ind w:firstLineChars="200" w:firstLine="602"/>
        <w:textAlignment w:val="baseline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（一）</w:t>
      </w:r>
      <w:r w:rsidR="00BC77F7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资格复审对象</w:t>
      </w: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通过网上</w:t>
      </w:r>
      <w:r w:rsidRPr="00AA48E2">
        <w:rPr>
          <w:rFonts w:ascii="仿宋" w:eastAsia="仿宋" w:hAnsi="仿宋" w:cs="Times New Roman" w:hint="eastAsia"/>
          <w:color w:val="000000"/>
          <w:sz w:val="30"/>
          <w:szCs w:val="30"/>
        </w:rPr>
        <w:t>报名</w:t>
      </w:r>
      <w:r w:rsidRPr="00AA48E2">
        <w:rPr>
          <w:rFonts w:ascii="仿宋" w:eastAsia="仿宋" w:hAnsi="仿宋" w:cs="Times New Roman"/>
          <w:color w:val="000000"/>
          <w:sz w:val="30"/>
          <w:szCs w:val="30"/>
        </w:rPr>
        <w:t>资格审查的人员</w:t>
      </w:r>
      <w:r w:rsidRPr="00AA48E2">
        <w:rPr>
          <w:rFonts w:ascii="仿宋" w:eastAsia="仿宋" w:hAnsi="仿宋" w:hint="eastAsia"/>
          <w:color w:val="000000"/>
          <w:sz w:val="30"/>
          <w:szCs w:val="30"/>
        </w:rPr>
        <w:t>（名单见附件1）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</w:p>
    <w:p w:rsidR="00BC77F7" w:rsidRPr="00AA48E2" w:rsidRDefault="004D6D8A" w:rsidP="00AA48E2">
      <w:pPr>
        <w:spacing w:line="560" w:lineRule="exact"/>
        <w:ind w:firstLineChars="200" w:firstLine="602"/>
        <w:textAlignment w:val="baseline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（</w:t>
      </w:r>
      <w:r w:rsidR="00BC77F7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</w:t>
      </w:r>
      <w:r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）</w:t>
      </w:r>
      <w:r w:rsidR="00BC77F7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资格复审时间及地点</w:t>
      </w:r>
    </w:p>
    <w:p w:rsidR="00BC77F7" w:rsidRPr="00AA48E2" w:rsidRDefault="004D6D8A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1.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复审时间：</w:t>
      </w:r>
      <w:r w:rsidR="00DC08F0" w:rsidRPr="00AA48E2">
        <w:rPr>
          <w:rFonts w:ascii="仿宋" w:eastAsia="仿宋" w:hAnsi="仿宋" w:hint="eastAsia"/>
          <w:bCs/>
          <w:color w:val="000000"/>
          <w:spacing w:val="8"/>
          <w:kern w:val="0"/>
          <w:sz w:val="30"/>
          <w:szCs w:val="30"/>
        </w:rPr>
        <w:t>7月5—7日（上午8:00—12:00，下午15:00—18:00）</w:t>
      </w:r>
    </w:p>
    <w:p w:rsidR="00BC77F7" w:rsidRPr="00AA48E2" w:rsidRDefault="004D6D8A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2.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复审地点：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柳州市柳城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县教育局人事股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202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室（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地址：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广西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柳城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县大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埔镇文昌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路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2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号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，可在柳城汽车站乘座5路、7路、8路公交车到教育局站下车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）。</w:t>
      </w: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/>
          <w:color w:val="000000"/>
          <w:sz w:val="30"/>
          <w:szCs w:val="30"/>
        </w:rPr>
        <w:t>复审不合格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及逾期不参加复审</w:t>
      </w:r>
      <w:r w:rsidRPr="00AA48E2">
        <w:rPr>
          <w:rFonts w:ascii="仿宋" w:eastAsia="仿宋" w:hAnsi="仿宋" w:cs="仿宋_GB2312"/>
          <w:color w:val="000000"/>
          <w:sz w:val="30"/>
          <w:szCs w:val="30"/>
        </w:rPr>
        <w:t>者，取消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笔试（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面试</w:t>
      </w:r>
      <w:r w:rsidR="00DC08F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）</w:t>
      </w:r>
      <w:r w:rsidRPr="00AA48E2">
        <w:rPr>
          <w:rFonts w:ascii="仿宋" w:eastAsia="仿宋" w:hAnsi="仿宋" w:cs="仿宋_GB2312"/>
          <w:color w:val="000000"/>
          <w:sz w:val="30"/>
          <w:szCs w:val="30"/>
        </w:rPr>
        <w:t>资格。</w:t>
      </w:r>
    </w:p>
    <w:p w:rsidR="00BC77F7" w:rsidRPr="00AA48E2" w:rsidRDefault="004D6D8A" w:rsidP="00AA48E2">
      <w:pPr>
        <w:spacing w:line="560" w:lineRule="exact"/>
        <w:ind w:firstLineChars="200" w:firstLine="602"/>
        <w:textAlignment w:val="baseline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（</w:t>
      </w:r>
      <w:r w:rsidR="00BC77F7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三</w:t>
      </w:r>
      <w:r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）</w:t>
      </w:r>
      <w:r w:rsidR="00BC77F7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 xml:space="preserve">资格复审材料： </w:t>
      </w:r>
    </w:p>
    <w:p w:rsidR="00BC77F7" w:rsidRPr="00AA48E2" w:rsidRDefault="004D6D8A" w:rsidP="00AA48E2">
      <w:pPr>
        <w:widowControl/>
        <w:shd w:val="clear" w:color="auto" w:fill="FFFFFF"/>
        <w:spacing w:line="560" w:lineRule="exact"/>
        <w:ind w:firstLineChars="150" w:firstLine="4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1.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报名系统导出的《</w:t>
      </w:r>
      <w:r w:rsidR="00BC77F7" w:rsidRPr="00AA48E2">
        <w:rPr>
          <w:rFonts w:ascii="仿宋" w:eastAsia="仿宋" w:hAnsi="仿宋" w:cs="仿宋_GB2312"/>
          <w:color w:val="000000"/>
          <w:sz w:val="30"/>
          <w:szCs w:val="30"/>
        </w:rPr>
        <w:t>报名信息表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》（右上角贴</w:t>
      </w:r>
      <w:r w:rsidR="00AF3C6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近期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1寸</w:t>
      </w:r>
      <w:r w:rsidR="00264C33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白</w:t>
      </w:r>
      <w:r w:rsidR="00AF3C6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底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证件照）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；2.</w:t>
      </w:r>
      <w:r w:rsidR="00BC77F7" w:rsidRPr="00AA48E2">
        <w:rPr>
          <w:rFonts w:ascii="仿宋" w:eastAsia="仿宋" w:hAnsi="仿宋" w:cs="仿宋_GB2312"/>
          <w:color w:val="000000"/>
          <w:sz w:val="30"/>
          <w:szCs w:val="30"/>
        </w:rPr>
        <w:t>身份证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；3.</w:t>
      </w:r>
      <w:r w:rsidR="00BC77F7" w:rsidRPr="00AA48E2">
        <w:rPr>
          <w:rFonts w:ascii="仿宋" w:eastAsia="仿宋" w:hAnsi="仿宋" w:cs="仿宋_GB2312"/>
          <w:color w:val="000000"/>
          <w:sz w:val="30"/>
          <w:szCs w:val="30"/>
        </w:rPr>
        <w:t>毕业证</w:t>
      </w:r>
      <w:r w:rsidR="00AA48E2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(</w:t>
      </w:r>
      <w:r w:rsidR="00AA48E2" w:rsidRPr="00AA48E2">
        <w:rPr>
          <w:rFonts w:ascii="仿宋" w:eastAsia="仿宋" w:hAnsi="仿宋" w:cs="宋体" w:hint="eastAsia"/>
          <w:kern w:val="0"/>
          <w:sz w:val="30"/>
          <w:szCs w:val="30"/>
        </w:rPr>
        <w:t>未取得毕业证书的应届毕业生可提供</w:t>
      </w:r>
      <w:r w:rsidR="00AA48E2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就业推荐表或学校出具的按时毕业的证明)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；4.</w:t>
      </w:r>
      <w:r w:rsidR="00AF3C6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教师资格证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5.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专科毕业生毕业证书未明确是否属于师范类的，应提供毕业学校出具的是否属于师范类的证明。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6.</w:t>
      </w:r>
      <w:r w:rsidR="00264C33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参加过“大学生志愿服务西部计划”且有从教经历的志愿者或</w:t>
      </w:r>
      <w:r w:rsidR="00264C33"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参加过半年以上实习支教的师范毕业生，</w:t>
      </w:r>
      <w:r w:rsidR="00264C33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需提供相关</w:t>
      </w:r>
      <w:r w:rsidR="00264C33"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有效证明材料</w:t>
      </w:r>
      <w:r w:rsidR="00264C33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以上需查验的证件均为原件和复印件（A4纸复印，按上述材料顺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序</w:t>
      </w:r>
      <w:r w:rsidR="00AF3C60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排放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）一式一份。</w:t>
      </w:r>
    </w:p>
    <w:p w:rsidR="00264C33" w:rsidRPr="00AA48E2" w:rsidRDefault="004D6D8A" w:rsidP="00AA48E2">
      <w:pPr>
        <w:widowControl/>
        <w:spacing w:line="560" w:lineRule="exact"/>
        <w:ind w:firstLineChars="150" w:firstLine="452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</w:t>
      </w:r>
      <w:r w:rsidR="00BC77F7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、</w:t>
      </w:r>
      <w:r w:rsidR="00264C33" w:rsidRPr="00AA48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笔试</w:t>
      </w:r>
    </w:p>
    <w:p w:rsidR="00264C33" w:rsidRPr="00AA48E2" w:rsidRDefault="00AA48E2" w:rsidP="00AA48E2">
      <w:pPr>
        <w:widowControl/>
        <w:spacing w:line="560" w:lineRule="exact"/>
        <w:ind w:firstLineChars="196" w:firstLine="588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sz w:val="30"/>
          <w:szCs w:val="30"/>
        </w:rPr>
        <w:t>（一）</w:t>
      </w:r>
      <w:r w:rsidR="00264C33" w:rsidRPr="00AA48E2">
        <w:rPr>
          <w:rFonts w:ascii="仿宋" w:eastAsia="仿宋" w:hAnsi="仿宋" w:hint="eastAsia"/>
          <w:sz w:val="30"/>
          <w:szCs w:val="30"/>
        </w:rPr>
        <w:t>笔试按实际通过资格复审人数开考；</w:t>
      </w:r>
      <w:r w:rsidR="00264C33"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当岗位计划招聘人数与</w:t>
      </w:r>
      <w:r w:rsidR="00264C33" w:rsidRPr="00AA48E2">
        <w:rPr>
          <w:rFonts w:ascii="仿宋" w:eastAsia="仿宋" w:hAnsi="仿宋" w:hint="eastAsia"/>
          <w:sz w:val="30"/>
          <w:szCs w:val="30"/>
        </w:rPr>
        <w:t>实际通过资格复审</w:t>
      </w:r>
      <w:r w:rsidR="00264C33"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人数小于（含）1：3比例时，免笔试；高于1：3比例时，需进行笔试。</w:t>
      </w:r>
    </w:p>
    <w:p w:rsidR="00264C33" w:rsidRPr="00AA48E2" w:rsidRDefault="00AA48E2" w:rsidP="00AA48E2">
      <w:pPr>
        <w:widowControl/>
        <w:spacing w:line="560" w:lineRule="exact"/>
        <w:ind w:firstLineChars="196" w:firstLine="588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（二）</w:t>
      </w:r>
      <w:r w:rsidR="00264C33"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笔试内容为教育学基础知识，笔试分值为100分。</w:t>
      </w:r>
    </w:p>
    <w:p w:rsidR="00264C33" w:rsidRPr="00AA48E2" w:rsidRDefault="00AA48E2" w:rsidP="00AA48E2">
      <w:pPr>
        <w:widowControl/>
        <w:spacing w:line="560" w:lineRule="exact"/>
        <w:ind w:firstLineChars="196" w:firstLine="588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（三）</w:t>
      </w:r>
      <w:r w:rsidR="00264C33"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笔试时间：2021年7月8日   9：00-11：00。</w:t>
      </w:r>
    </w:p>
    <w:p w:rsidR="00264C33" w:rsidRPr="00AA48E2" w:rsidRDefault="00AA48E2" w:rsidP="00AA48E2">
      <w:pPr>
        <w:widowControl/>
        <w:spacing w:line="560" w:lineRule="exact"/>
        <w:ind w:firstLineChars="196" w:firstLine="588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（四）</w:t>
      </w:r>
      <w:r w:rsidR="00264C33"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笔试地点：</w:t>
      </w:r>
      <w:r w:rsidR="00264C33"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柳城县实验小学(</w:t>
      </w:r>
      <w:r w:rsidR="00264C33" w:rsidRPr="00AA48E2">
        <w:rPr>
          <w:rFonts w:ascii="仿宋" w:eastAsia="仿宋" w:hAnsi="仿宋" w:cs="Arial" w:hint="eastAsia"/>
          <w:color w:val="000000"/>
          <w:sz w:val="30"/>
          <w:szCs w:val="30"/>
          <w:shd w:val="clear" w:color="auto" w:fill="FFFFFF"/>
        </w:rPr>
        <w:t>柳州市柳城县大埔镇文昌路4号)</w:t>
      </w:r>
      <w:r w:rsidR="00264C33"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。</w:t>
      </w:r>
    </w:p>
    <w:p w:rsidR="00264C33" w:rsidRPr="00AA48E2" w:rsidRDefault="00AA48E2" w:rsidP="00AA48E2">
      <w:pPr>
        <w:widowControl/>
        <w:spacing w:line="560" w:lineRule="exact"/>
        <w:ind w:firstLineChars="196" w:firstLine="588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（五）</w:t>
      </w:r>
      <w:r w:rsidR="00264C33"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笔试成绩于当天在笔试地点公布。</w:t>
      </w:r>
    </w:p>
    <w:p w:rsidR="00F4234F" w:rsidRDefault="00AA48E2" w:rsidP="00F4234F">
      <w:pPr>
        <w:widowControl/>
        <w:spacing w:line="560" w:lineRule="exact"/>
        <w:ind w:firstLineChars="196" w:firstLine="588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（六）</w:t>
      </w:r>
      <w:r w:rsidR="00264C33" w:rsidRPr="00AA48E2">
        <w:rPr>
          <w:rFonts w:ascii="仿宋" w:eastAsia="仿宋" w:hAnsi="仿宋" w:hint="eastAsia"/>
          <w:color w:val="000000"/>
          <w:kern w:val="0"/>
          <w:sz w:val="30"/>
          <w:szCs w:val="30"/>
        </w:rPr>
        <w:t>若小学语文、小学数学教师岗位需进行笔试，则在笔试成绩公布后，考生抽签确定面试所在考场。</w:t>
      </w:r>
    </w:p>
    <w:p w:rsidR="00F4234F" w:rsidRDefault="004C1EFF" w:rsidP="00F4234F">
      <w:pPr>
        <w:widowControl/>
        <w:spacing w:line="560" w:lineRule="exact"/>
        <w:ind w:firstLineChars="196" w:firstLine="59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cs="Arial" w:hint="eastAsia"/>
          <w:b/>
          <w:color w:val="000000"/>
          <w:sz w:val="30"/>
          <w:szCs w:val="30"/>
        </w:rPr>
        <w:t>三、面试</w:t>
      </w:r>
    </w:p>
    <w:p w:rsidR="00F4234F" w:rsidRDefault="004C1EFF" w:rsidP="00F4234F">
      <w:pPr>
        <w:widowControl/>
        <w:spacing w:line="560" w:lineRule="exact"/>
        <w:ind w:firstLineChars="196" w:firstLine="588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(一)面试时间：</w:t>
      </w:r>
      <w:r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2021年7月10日（星期六）。</w:t>
      </w:r>
    </w:p>
    <w:p w:rsidR="004C1EFF" w:rsidRPr="00F4234F" w:rsidRDefault="004C1EFF" w:rsidP="00F4234F">
      <w:pPr>
        <w:widowControl/>
        <w:spacing w:line="560" w:lineRule="exact"/>
        <w:ind w:firstLineChars="196" w:firstLine="588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（二）面试地点：</w:t>
      </w:r>
      <w:r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柳城县实验小学(</w:t>
      </w:r>
      <w:r w:rsidRPr="00AA48E2">
        <w:rPr>
          <w:rFonts w:ascii="仿宋" w:eastAsia="仿宋" w:hAnsi="仿宋" w:cs="Arial" w:hint="eastAsia"/>
          <w:color w:val="000000"/>
          <w:sz w:val="30"/>
          <w:szCs w:val="30"/>
          <w:shd w:val="clear" w:color="auto" w:fill="FFFFFF"/>
        </w:rPr>
        <w:t>柳州市柳城县大埔镇文昌路4号)</w:t>
      </w:r>
      <w:r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。</w:t>
      </w:r>
    </w:p>
    <w:p w:rsidR="004C1EFF" w:rsidRPr="00AA48E2" w:rsidRDefault="00F4234F" w:rsidP="00AA48E2">
      <w:pPr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</w:t>
      </w:r>
      <w:r w:rsidR="004C1EFF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面试的形式</w:t>
      </w:r>
    </w:p>
    <w:p w:rsidR="004C1EFF" w:rsidRPr="00AA48E2" w:rsidRDefault="004C1EFF" w:rsidP="00AA48E2">
      <w:pPr>
        <w:spacing w:line="560" w:lineRule="exact"/>
        <w:ind w:firstLine="645"/>
        <w:rPr>
          <w:rFonts w:ascii="仿宋" w:eastAsia="仿宋" w:hAnsi="仿宋"/>
          <w:color w:val="000000"/>
          <w:sz w:val="30"/>
          <w:szCs w:val="30"/>
        </w:rPr>
      </w:pP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采取模拟课堂教学方式进行。</w:t>
      </w:r>
      <w:r w:rsidRPr="00AA48E2">
        <w:rPr>
          <w:rFonts w:ascii="仿宋" w:eastAsia="仿宋" w:hAnsi="仿宋" w:hint="eastAsia"/>
          <w:color w:val="000000"/>
          <w:sz w:val="30"/>
          <w:szCs w:val="30"/>
        </w:rPr>
        <w:t>由县教育局组织专家对面试对象的模拟课堂教学进行现场听课，按照《2021年柳城县“特岗教师”招聘教学能力测试量化评分表》进行量化评价。</w:t>
      </w:r>
    </w:p>
    <w:p w:rsidR="004C1EFF" w:rsidRPr="00AA48E2" w:rsidRDefault="00F4234F" w:rsidP="00AA48E2">
      <w:pPr>
        <w:spacing w:line="560" w:lineRule="exact"/>
        <w:ind w:firstLine="645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（四）</w:t>
      </w:r>
      <w:r w:rsidR="004C1EFF" w:rsidRPr="00AA48E2">
        <w:rPr>
          <w:rFonts w:ascii="仿宋" w:eastAsia="仿宋" w:hAnsi="仿宋" w:hint="eastAsia"/>
          <w:bCs/>
          <w:color w:val="000000"/>
          <w:sz w:val="30"/>
          <w:szCs w:val="30"/>
        </w:rPr>
        <w:t>面试的顺序和时间。</w:t>
      </w:r>
    </w:p>
    <w:p w:rsidR="004C1EFF" w:rsidRPr="00AA48E2" w:rsidRDefault="004C1EFF" w:rsidP="00AA48E2">
      <w:pPr>
        <w:widowControl/>
        <w:spacing w:line="560" w:lineRule="exact"/>
        <w:ind w:firstLineChars="196" w:firstLine="588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sz w:val="30"/>
          <w:szCs w:val="30"/>
        </w:rPr>
        <w:t>模拟课堂教学的顺序和</w:t>
      </w:r>
      <w:r w:rsidR="00773521">
        <w:rPr>
          <w:rFonts w:ascii="仿宋" w:eastAsia="仿宋" w:hAnsi="仿宋" w:hint="eastAsia"/>
          <w:color w:val="000000"/>
          <w:sz w:val="30"/>
          <w:szCs w:val="30"/>
        </w:rPr>
        <w:t>题目</w:t>
      </w:r>
      <w:r w:rsidRPr="00AA48E2">
        <w:rPr>
          <w:rFonts w:ascii="仿宋" w:eastAsia="仿宋" w:hAnsi="仿宋" w:hint="eastAsia"/>
          <w:color w:val="000000"/>
          <w:sz w:val="30"/>
          <w:szCs w:val="30"/>
        </w:rPr>
        <w:t>于面试当天通过抽签形式决定。</w:t>
      </w:r>
    </w:p>
    <w:p w:rsidR="004C1EFF" w:rsidRPr="00AA48E2" w:rsidRDefault="004C1EFF" w:rsidP="00AA48E2">
      <w:pPr>
        <w:widowControl/>
        <w:spacing w:line="560" w:lineRule="exact"/>
        <w:ind w:firstLine="645"/>
        <w:jc w:val="left"/>
        <w:rPr>
          <w:rFonts w:ascii="仿宋" w:eastAsia="仿宋" w:hAnsi="仿宋"/>
          <w:color w:val="00000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sz w:val="30"/>
          <w:szCs w:val="30"/>
        </w:rPr>
        <w:lastRenderedPageBreak/>
        <w:t>模拟课堂教学的时间为15分钟，备课在指定的地点进行，时间为15分钟。</w:t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“特岗教师”招聘工作领导小组办公室只负责</w:t>
      </w:r>
      <w:r w:rsidRPr="00AA48E2">
        <w:rPr>
          <w:rFonts w:ascii="仿宋" w:eastAsia="仿宋" w:hAnsi="仿宋" w:hint="eastAsia"/>
          <w:color w:val="000000"/>
          <w:sz w:val="30"/>
          <w:szCs w:val="30"/>
        </w:rPr>
        <w:t>提供备课所需要用的教材和参考书。</w:t>
      </w:r>
    </w:p>
    <w:p w:rsidR="004C1EFF" w:rsidRPr="00AA48E2" w:rsidRDefault="00F4234F" w:rsidP="00AA48E2">
      <w:pPr>
        <w:widowControl/>
        <w:spacing w:line="560" w:lineRule="exact"/>
        <w:ind w:firstLine="645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（五）</w:t>
      </w:r>
      <w:r w:rsidR="00773521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面</w:t>
      </w:r>
      <w:r w:rsidR="004C1EFF" w:rsidRPr="00AA48E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试成绩的评定和使用。</w:t>
      </w:r>
    </w:p>
    <w:p w:rsidR="004C1EFF" w:rsidRPr="00AA48E2" w:rsidRDefault="004C1EFF" w:rsidP="00AA48E2">
      <w:pPr>
        <w:spacing w:line="56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面试总分为100分，合格成绩为60分，面试成绩不合格者不能聘用，并按岗位指标从高分到低分择优选聘。其中，面试时达不到1:3开考比例的，该岗位考生面试成绩须达到70分以上（含70分）的方可按招聘需求进入下一程序。面试成绩并列的人员，按以下条件顺序作为优先聘用对象：①参加过“大学生志愿服务西部计划”的志愿者; ②有从教经历；③参加过半年以上实习支教的师范院校毕业生; ④学历层次高者; ⑤师范类持有教师资格证者; ⑥非师范类持有教师资格证者; </w:t>
      </w:r>
      <w:r w:rsidR="00566F02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7 \* GB3 </w:instrText>
      </w:r>
      <w:r w:rsidR="00566F02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⑦</w:t>
      </w:r>
      <w:r w:rsidR="00566F02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获奖层次高者;</w:t>
      </w:r>
      <w:r w:rsidR="00566F02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8 \* GB3 </w:instrText>
      </w:r>
      <w:r w:rsidR="00566F02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⑧</w:t>
      </w:r>
      <w:r w:rsidR="00566F02"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获奖次数多者。</w:t>
      </w:r>
    </w:p>
    <w:p w:rsidR="004C1EFF" w:rsidRPr="00AA48E2" w:rsidRDefault="004C1EFF" w:rsidP="00AA48E2">
      <w:pPr>
        <w:widowControl/>
        <w:spacing w:line="560" w:lineRule="exact"/>
        <w:ind w:firstLineChars="245" w:firstLine="735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hint="eastAsia"/>
          <w:color w:val="000000"/>
          <w:sz w:val="30"/>
          <w:szCs w:val="30"/>
        </w:rPr>
        <w:t>教学能力测试的成绩在面试工作全部完成后，由</w:t>
      </w:r>
      <w:r w:rsidRPr="00AA48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柳城县“特岗教师”招聘工作领导小组办公室于</w:t>
      </w:r>
      <w:r w:rsidRPr="00AA48E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7月 10日下午18：00左右在柳城县教育局</w:t>
      </w:r>
      <w:r w:rsidRPr="00AA48E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政务公开栏公布，</w:t>
      </w:r>
      <w:r w:rsidRPr="00AA48E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按1:1比例确定拟聘人员体检名单。</w:t>
      </w: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确定拟体检人员名单后，如有拟体检人员自动放弃聘用资格</w:t>
      </w:r>
      <w:r w:rsidR="004C1EFF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的，</w:t>
      </w:r>
      <w:r w:rsidR="004C1EFF" w:rsidRPr="00AA48E2">
        <w:rPr>
          <w:rFonts w:ascii="仿宋" w:eastAsia="仿宋" w:hAnsi="仿宋" w:cs="Arial" w:hint="eastAsia"/>
          <w:color w:val="000000"/>
          <w:sz w:val="30"/>
          <w:szCs w:val="30"/>
        </w:rPr>
        <w:t>则需递交《放弃书》</w:t>
      </w:r>
      <w:r w:rsidR="001823E7" w:rsidRPr="00AA48E2">
        <w:rPr>
          <w:rFonts w:ascii="仿宋" w:eastAsia="仿宋" w:hAnsi="仿宋" w:cs="Arial" w:hint="eastAsia"/>
          <w:color w:val="000000"/>
          <w:sz w:val="30"/>
          <w:szCs w:val="30"/>
        </w:rPr>
        <w:t>，同时在该岗位学科落选名单中按成绩从高到低依次递补</w:t>
      </w:r>
      <w:r w:rsidR="004C1EFF" w:rsidRPr="00AA48E2">
        <w:rPr>
          <w:rFonts w:ascii="仿宋" w:eastAsia="仿宋" w:hAnsi="仿宋" w:cs="Arial" w:hint="eastAsia"/>
          <w:color w:val="000000"/>
          <w:sz w:val="30"/>
          <w:szCs w:val="30"/>
        </w:rPr>
        <w:t>；如</w:t>
      </w:r>
      <w:r w:rsidR="001823E7" w:rsidRPr="00AA48E2">
        <w:rPr>
          <w:rFonts w:ascii="仿宋" w:eastAsia="仿宋" w:hAnsi="仿宋" w:cs="Arial" w:hint="eastAsia"/>
          <w:color w:val="000000"/>
          <w:sz w:val="30"/>
          <w:szCs w:val="30"/>
        </w:rPr>
        <w:t>有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体检不合格的，</w:t>
      </w:r>
      <w:r w:rsidR="001823E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仍然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在该岗位学科落选名单中按成绩从高到低依次递补。</w:t>
      </w:r>
    </w:p>
    <w:p w:rsidR="00BC77F7" w:rsidRPr="00AA48E2" w:rsidRDefault="00AA48E2" w:rsidP="00AA48E2">
      <w:pPr>
        <w:spacing w:line="560" w:lineRule="exact"/>
        <w:ind w:firstLineChars="200" w:firstLine="602"/>
        <w:textAlignment w:val="baseline"/>
        <w:rPr>
          <w:rFonts w:ascii="仿宋" w:eastAsia="仿宋" w:hAnsi="仿宋" w:cs="仿宋_GB2312"/>
          <w:b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sz w:val="30"/>
          <w:szCs w:val="30"/>
        </w:rPr>
        <w:t>四</w:t>
      </w:r>
      <w:r w:rsidR="00BC77F7" w:rsidRPr="00AA48E2">
        <w:rPr>
          <w:rFonts w:ascii="仿宋" w:eastAsia="仿宋" w:hAnsi="仿宋" w:cs="仿宋_GB2312" w:hint="eastAsia"/>
          <w:b/>
          <w:color w:val="000000"/>
          <w:sz w:val="30"/>
          <w:szCs w:val="30"/>
        </w:rPr>
        <w:t>、相关事项</w:t>
      </w:r>
    </w:p>
    <w:p w:rsidR="001823E7" w:rsidRPr="00AA48E2" w:rsidRDefault="001823E7" w:rsidP="00AA48E2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AA48E2">
        <w:rPr>
          <w:rFonts w:ascii="仿宋" w:eastAsia="仿宋" w:hAnsi="仿宋" w:hint="eastAsia"/>
          <w:sz w:val="30"/>
          <w:szCs w:val="30"/>
        </w:rPr>
        <w:t>（一）参加招聘活动的所有人员应在考前14天申领"广西健康码”，并自我健康观察14天，不前往国内疫情中、高风险地区，不出国(境)，不参加聚集性活动。没有注册申领不能参加此次招聘活动。</w:t>
      </w:r>
    </w:p>
    <w:p w:rsidR="001823E7" w:rsidRPr="00AA48E2" w:rsidRDefault="001823E7" w:rsidP="00AA48E2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AA48E2">
        <w:rPr>
          <w:rFonts w:ascii="仿宋" w:eastAsia="仿宋" w:hAnsi="仿宋" w:hint="eastAsia"/>
          <w:sz w:val="30"/>
          <w:szCs w:val="30"/>
        </w:rPr>
        <w:t>（二）考生应自觉配合做好疫情防控工作，不得隐瞒或谎报旅居史，</w:t>
      </w:r>
      <w:r w:rsidRPr="00AA48E2">
        <w:rPr>
          <w:rFonts w:ascii="仿宋" w:eastAsia="仿宋" w:hAnsi="仿宋" w:hint="eastAsia"/>
          <w:sz w:val="30"/>
          <w:szCs w:val="30"/>
        </w:rPr>
        <w:lastRenderedPageBreak/>
        <w:t>接触史，健康状况等疫情防控重点信息。</w:t>
      </w:r>
    </w:p>
    <w:p w:rsidR="001823E7" w:rsidRPr="00AA48E2" w:rsidRDefault="001823E7" w:rsidP="00AA48E2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AA48E2">
        <w:rPr>
          <w:rFonts w:ascii="仿宋" w:eastAsia="仿宋" w:hAnsi="仿宋" w:hint="eastAsia"/>
          <w:sz w:val="30"/>
          <w:szCs w:val="30"/>
        </w:rPr>
        <w:t>（三）进入考点前须出示“广西健康码”绿码，测量体温正常 (&lt;37.3C)方可进入考场 。持“广西健康码”非绿码的考生和来自国内疫情中、高风险地区的考生，须提供考前7天内新冠病毒核酸检测阴性证明，并作出书面承诺。考生全程佩戴一次性使用医用口罩或医用外科口罩。</w:t>
      </w:r>
    </w:p>
    <w:p w:rsidR="00BC77F7" w:rsidRPr="00AA48E2" w:rsidRDefault="001823E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（四）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资格复审一般应由考生本人参加；因特殊原因需由他人代为参加面试资格审核的，须由考生出具《</w:t>
      </w:r>
      <w:r w:rsidR="00BC77F7" w:rsidRPr="00AA48E2">
        <w:rPr>
          <w:rFonts w:ascii="仿宋" w:eastAsia="仿宋" w:hAnsi="仿宋" w:cs="仿宋_GB2312" w:hint="eastAsia"/>
          <w:bCs/>
          <w:color w:val="000000"/>
          <w:sz w:val="30"/>
          <w:szCs w:val="30"/>
        </w:rPr>
        <w:t>面试资格复审委托书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》，同时提供受托人身份证原件审验方可代审。</w:t>
      </w:r>
    </w:p>
    <w:p w:rsidR="00AA48E2" w:rsidRPr="00AA48E2" w:rsidRDefault="00AA48E2" w:rsidP="00AA48E2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bookmarkStart w:id="0" w:name="_GoBack"/>
      <w:bookmarkEnd w:id="0"/>
      <w:r w:rsidRPr="00AA48E2">
        <w:rPr>
          <w:rFonts w:ascii="仿宋" w:eastAsia="仿宋" w:hAnsi="仿宋" w:cs="宋体" w:hint="eastAsia"/>
          <w:kern w:val="0"/>
          <w:sz w:val="30"/>
          <w:szCs w:val="30"/>
        </w:rPr>
        <w:t>其他未尽事宜，请与柳城县教育局人事股联系，联系电话：  0772－7613460，0772－7700697。</w:t>
      </w: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附件：1.202</w:t>
      </w:r>
      <w:r w:rsidR="008767A4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1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年</w:t>
      </w:r>
      <w:r w:rsidR="00C402EB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柳城</w:t>
      </w:r>
      <w:r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县特岗教师招聘进入资格复审人员名单</w:t>
      </w:r>
    </w:p>
    <w:p w:rsidR="00BC77F7" w:rsidRDefault="007C20D2" w:rsidP="00AA48E2">
      <w:pPr>
        <w:spacing w:line="560" w:lineRule="exact"/>
        <w:ind w:firstLineChars="500" w:firstLine="1500"/>
        <w:textAlignment w:val="baseline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2</w:t>
      </w:r>
      <w:r w:rsidR="00BC77F7" w:rsidRPr="00AA48E2">
        <w:rPr>
          <w:rFonts w:ascii="仿宋" w:eastAsia="仿宋" w:hAnsi="仿宋" w:cs="仿宋_GB2312" w:hint="eastAsia"/>
          <w:color w:val="000000"/>
          <w:sz w:val="30"/>
          <w:szCs w:val="30"/>
        </w:rPr>
        <w:t>.</w:t>
      </w:r>
      <w:r w:rsidR="00BC77F7" w:rsidRPr="00AA48E2">
        <w:rPr>
          <w:rFonts w:ascii="仿宋" w:eastAsia="仿宋" w:hAnsi="仿宋" w:cs="仿宋_GB2312" w:hint="eastAsia"/>
          <w:bCs/>
          <w:color w:val="000000"/>
          <w:sz w:val="30"/>
          <w:szCs w:val="30"/>
        </w:rPr>
        <w:t>面试资格复审委托书</w:t>
      </w:r>
    </w:p>
    <w:p w:rsidR="00CC2FC6" w:rsidRPr="00CC2FC6" w:rsidRDefault="00CC2FC6" w:rsidP="00CC2FC6">
      <w:pPr>
        <w:ind w:firstLineChars="500" w:firstLine="1500"/>
        <w:rPr>
          <w:rFonts w:ascii="黑体" w:eastAsia="黑体" w:hAnsi="黑体" w:cs="黑体"/>
          <w:sz w:val="30"/>
          <w:szCs w:val="30"/>
        </w:rPr>
      </w:pPr>
      <w:r w:rsidRPr="00CC2FC6">
        <w:rPr>
          <w:rFonts w:ascii="仿宋" w:eastAsia="仿宋" w:hAnsi="仿宋" w:cs="仿宋_GB2312" w:hint="eastAsia"/>
          <w:bCs/>
          <w:color w:val="000000"/>
          <w:sz w:val="30"/>
          <w:szCs w:val="30"/>
        </w:rPr>
        <w:t>3.</w:t>
      </w:r>
      <w:r w:rsidRPr="00CC2FC6">
        <w:rPr>
          <w:rFonts w:ascii="仿宋" w:eastAsia="仿宋" w:hAnsi="仿宋" w:cs="仿宋" w:hint="eastAsia"/>
          <w:sz w:val="30"/>
          <w:szCs w:val="30"/>
        </w:rPr>
        <w:t>健康</w:t>
      </w:r>
      <w:r w:rsidRPr="00CC2FC6">
        <w:rPr>
          <w:rFonts w:ascii="仿宋" w:eastAsia="仿宋" w:hAnsi="仿宋" w:cs="黑体" w:hint="eastAsia"/>
          <w:sz w:val="30"/>
          <w:szCs w:val="30"/>
        </w:rPr>
        <w:t>承诺书</w:t>
      </w:r>
    </w:p>
    <w:p w:rsidR="00CC2FC6" w:rsidRPr="00AA48E2" w:rsidRDefault="00CC2FC6" w:rsidP="00AA48E2">
      <w:pPr>
        <w:spacing w:line="560" w:lineRule="exact"/>
        <w:ind w:firstLineChars="500" w:firstLine="1500"/>
        <w:textAlignment w:val="baseline"/>
        <w:rPr>
          <w:rFonts w:ascii="仿宋" w:eastAsia="仿宋" w:hAnsi="仿宋" w:cs="仿宋_GB2312"/>
          <w:bCs/>
          <w:color w:val="000000"/>
          <w:sz w:val="30"/>
          <w:szCs w:val="30"/>
        </w:rPr>
      </w:pP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</w:p>
    <w:p w:rsidR="00BC77F7" w:rsidRPr="00AA48E2" w:rsidRDefault="00BC77F7" w:rsidP="00AA48E2">
      <w:pPr>
        <w:spacing w:line="560" w:lineRule="exact"/>
        <w:ind w:firstLineChars="200" w:firstLine="600"/>
        <w:textAlignment w:val="baseline"/>
        <w:rPr>
          <w:rFonts w:ascii="仿宋" w:eastAsia="仿宋" w:hAnsi="仿宋" w:cs="仿宋_GB2312"/>
          <w:color w:val="000000"/>
          <w:sz w:val="30"/>
          <w:szCs w:val="30"/>
        </w:rPr>
      </w:pPr>
    </w:p>
    <w:p w:rsidR="001823E7" w:rsidRPr="00AA48E2" w:rsidRDefault="001823E7" w:rsidP="00AA48E2">
      <w:pPr>
        <w:widowControl/>
        <w:spacing w:line="560" w:lineRule="exact"/>
        <w:ind w:firstLine="645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1823E7" w:rsidRPr="00AA48E2" w:rsidRDefault="001823E7" w:rsidP="00AA48E2">
      <w:pPr>
        <w:widowControl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</w:p>
    <w:p w:rsidR="001823E7" w:rsidRPr="00AA48E2" w:rsidRDefault="001823E7" w:rsidP="00AA48E2">
      <w:pPr>
        <w:widowControl/>
        <w:spacing w:line="560" w:lineRule="exact"/>
        <w:ind w:firstLine="645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AA48E2">
        <w:rPr>
          <w:rFonts w:ascii="仿宋" w:eastAsia="仿宋" w:hAnsi="仿宋" w:cs="宋体" w:hint="eastAsia"/>
          <w:kern w:val="0"/>
          <w:sz w:val="30"/>
          <w:szCs w:val="30"/>
        </w:rPr>
        <w:t>柳城县教育局       柳城县人力资源和社会保障局</w:t>
      </w:r>
    </w:p>
    <w:p w:rsidR="001823E7" w:rsidRPr="00AA48E2" w:rsidRDefault="001823E7" w:rsidP="00AA48E2">
      <w:pPr>
        <w:widowControl/>
        <w:spacing w:line="56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AA48E2">
        <w:rPr>
          <w:rFonts w:ascii="仿宋" w:eastAsia="仿宋" w:hAnsi="仿宋" w:cs="宋体" w:hint="eastAsia"/>
          <w:kern w:val="0"/>
          <w:sz w:val="30"/>
          <w:szCs w:val="30"/>
        </w:rPr>
        <w:t xml:space="preserve">       </w:t>
      </w:r>
    </w:p>
    <w:p w:rsidR="001823E7" w:rsidRPr="00AA48E2" w:rsidRDefault="001823E7" w:rsidP="00AA48E2">
      <w:pPr>
        <w:widowControl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A48E2">
        <w:rPr>
          <w:rFonts w:ascii="仿宋" w:eastAsia="仿宋" w:hAnsi="仿宋" w:cs="宋体" w:hint="eastAsia"/>
          <w:kern w:val="0"/>
          <w:sz w:val="30"/>
          <w:szCs w:val="30"/>
        </w:rPr>
        <w:t xml:space="preserve">   2021年</w:t>
      </w:r>
      <w:r w:rsidR="00AA48E2" w:rsidRPr="00AA48E2">
        <w:rPr>
          <w:rFonts w:ascii="仿宋" w:eastAsia="仿宋" w:hAnsi="仿宋" w:cs="宋体" w:hint="eastAsia"/>
          <w:kern w:val="0"/>
          <w:sz w:val="30"/>
          <w:szCs w:val="30"/>
        </w:rPr>
        <w:t>6</w:t>
      </w:r>
      <w:r w:rsidRPr="00AA48E2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AA48E2" w:rsidRPr="00AA48E2"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Pr="00AA48E2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747A62" w:rsidRPr="00BC77F7" w:rsidRDefault="00747A62" w:rsidP="00747A62">
      <w:pPr>
        <w:spacing w:line="600" w:lineRule="atLeast"/>
        <w:ind w:firstLineChars="1650" w:firstLine="528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</w:p>
    <w:p w:rsidR="00754FC9" w:rsidRDefault="00754FC9" w:rsidP="00754FC9">
      <w:pPr>
        <w:spacing w:line="600" w:lineRule="atLeas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  <w:sectPr w:rsidR="00754FC9" w:rsidSect="00A44EB9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DF583C" w:rsidRDefault="00886A90" w:rsidP="00F4234F">
      <w:pPr>
        <w:spacing w:line="600" w:lineRule="atLeas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附件1</w:t>
      </w:r>
      <w:r w:rsidRPr="00886A90">
        <w:rPr>
          <w:rFonts w:ascii="仿宋" w:eastAsia="仿宋" w:hAnsi="仿宋" w:cs="仿宋_GB2312"/>
          <w:color w:val="000000"/>
          <w:sz w:val="32"/>
          <w:szCs w:val="32"/>
        </w:rPr>
        <w:t xml:space="preserve"> </w:t>
      </w:r>
    </w:p>
    <w:p w:rsidR="00C8166B" w:rsidRDefault="00DF583C" w:rsidP="00F11D14">
      <w:pPr>
        <w:jc w:val="center"/>
        <w:textAlignment w:val="baseline"/>
        <w:rPr>
          <w:rFonts w:ascii="仿宋_GB2312" w:eastAsia="仿宋_GB2312"/>
          <w:sz w:val="32"/>
          <w:szCs w:val="32"/>
        </w:rPr>
      </w:pPr>
      <w:r w:rsidRPr="00DF583C">
        <w:rPr>
          <w:rFonts w:ascii="仿宋_GB2312" w:eastAsia="仿宋_GB2312" w:hint="eastAsia"/>
          <w:sz w:val="32"/>
          <w:szCs w:val="32"/>
        </w:rPr>
        <w:t>2021年柳城县特岗教师招聘进入资格复审人员名单</w:t>
      </w:r>
    </w:p>
    <w:tbl>
      <w:tblPr>
        <w:tblStyle w:val="aa"/>
        <w:tblW w:w="10082" w:type="dxa"/>
        <w:tblInd w:w="-459" w:type="dxa"/>
        <w:tblLook w:val="04A0"/>
      </w:tblPr>
      <w:tblGrid>
        <w:gridCol w:w="567"/>
        <w:gridCol w:w="993"/>
        <w:gridCol w:w="567"/>
        <w:gridCol w:w="1417"/>
        <w:gridCol w:w="1135"/>
        <w:gridCol w:w="283"/>
        <w:gridCol w:w="584"/>
        <w:gridCol w:w="1134"/>
        <w:gridCol w:w="567"/>
        <w:gridCol w:w="1559"/>
        <w:gridCol w:w="1276"/>
      </w:tblGrid>
      <w:tr w:rsidR="00C8166B" w:rsidTr="00D4628D">
        <w:tc>
          <w:tcPr>
            <w:tcW w:w="567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135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  <w:tc>
          <w:tcPr>
            <w:tcW w:w="283" w:type="dxa"/>
            <w:vMerge w:val="restart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276" w:type="dxa"/>
            <w:vAlign w:val="center"/>
          </w:tcPr>
          <w:p w:rsidR="00C8166B" w:rsidRPr="00C8166B" w:rsidRDefault="00C8166B" w:rsidP="00C8166B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黄玲玉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刘莉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韦美鸾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解娟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韦司迪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陈燕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卢燕燕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王诗琦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陶曼思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罗东惠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覃爱秋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杨港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韦丽春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罗巧玲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黄艳宁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李燕萍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蓝灵艳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乔柳芬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彭苏苏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 金怡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梁宝文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韦梦霞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石纯纯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唐玮璘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黄奕萍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覃凯月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覃蔓春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侯梓欣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黄琳雯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姜锦霞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青彦伶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潘小凤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张琦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韦金春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桂思格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梁静如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姚在香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陈日茵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黄羽曦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黄芯愉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王丽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段定萍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马欣雨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梁燕媛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全孟菊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吴朋君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熊枫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梁艳青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刘前敏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韦艳万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韦蒋红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刘小桃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林思敏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吴诗晴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邓年敏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潘海欧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李芳莹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D4628D" w:rsidTr="00D4628D">
        <w:tc>
          <w:tcPr>
            <w:tcW w:w="567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毕慧仙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D4628D" w:rsidRPr="00C8166B" w:rsidRDefault="00D4628D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杨芳芳</w:t>
            </w:r>
          </w:p>
        </w:tc>
        <w:tc>
          <w:tcPr>
            <w:tcW w:w="567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D4628D" w:rsidRPr="00C8166B" w:rsidRDefault="00D4628D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A908C5" w:rsidTr="00D4628D">
        <w:tc>
          <w:tcPr>
            <w:tcW w:w="567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黄荣梅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苏春孟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A908C5" w:rsidTr="00D4628D">
        <w:tc>
          <w:tcPr>
            <w:tcW w:w="567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何林香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莫玲云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A908C5" w:rsidTr="00D4628D">
        <w:tc>
          <w:tcPr>
            <w:tcW w:w="567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罗荣贤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覃柳春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A908C5" w:rsidTr="00D4628D">
        <w:tc>
          <w:tcPr>
            <w:tcW w:w="567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覃立杰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谭良秀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A908C5" w:rsidTr="00D4628D">
        <w:tc>
          <w:tcPr>
            <w:tcW w:w="567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覃膳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蒙小雨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A908C5" w:rsidTr="00D4628D">
        <w:tc>
          <w:tcPr>
            <w:tcW w:w="567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韦梁愿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尹蕾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A908C5" w:rsidTr="00D4628D">
        <w:tc>
          <w:tcPr>
            <w:tcW w:w="567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莫九娟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A908C5" w:rsidRPr="00C8166B" w:rsidRDefault="00A908C5" w:rsidP="00DF583C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全仕敏</w:t>
            </w:r>
          </w:p>
        </w:tc>
        <w:tc>
          <w:tcPr>
            <w:tcW w:w="567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A908C5" w:rsidRPr="00C8166B" w:rsidRDefault="00A908C5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</w:tbl>
    <w:p w:rsidR="00DF583C" w:rsidRDefault="00DF583C" w:rsidP="00DF583C"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tbl>
      <w:tblPr>
        <w:tblStyle w:val="aa"/>
        <w:tblW w:w="10082" w:type="dxa"/>
        <w:tblInd w:w="-459" w:type="dxa"/>
        <w:tblLook w:val="04A0"/>
      </w:tblPr>
      <w:tblGrid>
        <w:gridCol w:w="567"/>
        <w:gridCol w:w="993"/>
        <w:gridCol w:w="567"/>
        <w:gridCol w:w="1417"/>
        <w:gridCol w:w="1135"/>
        <w:gridCol w:w="283"/>
        <w:gridCol w:w="584"/>
        <w:gridCol w:w="1134"/>
        <w:gridCol w:w="567"/>
        <w:gridCol w:w="1559"/>
        <w:gridCol w:w="1276"/>
      </w:tblGrid>
      <w:tr w:rsidR="0005659E" w:rsidRPr="00C8166B" w:rsidTr="00A908C5">
        <w:tc>
          <w:tcPr>
            <w:tcW w:w="56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135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  <w:tc>
          <w:tcPr>
            <w:tcW w:w="283" w:type="dxa"/>
            <w:vMerge w:val="restart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276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滕玉冰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杨梅现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谈芳艳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杨婷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韦丁榕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杨伟芳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何晓虹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赵晓璐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甘雁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王秀芳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江婷婷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王子微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毛入平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黄小乖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廖丽佳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潘燕珍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熊叶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黄美信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杨莹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韦孟霞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杨洁云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李欣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罗婵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黄萃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罗敏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梁梦雪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何燕玲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宁丹金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梁碧涛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丁元娣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韦蕙萁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郭爱梅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粟昌梅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覃丽红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刘爽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曾水婷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李小芸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吴秀红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梁芝菱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韦方园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肖倩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郭鑫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查香玉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吴宗玉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谢艳香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王晓霞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姚旺欢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罗晓莉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覃增妮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邹可昕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郭艳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韦运春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苏莹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陆东柔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鲁敏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韦金玉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何禄萍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马冬菊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韦任萍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覃爱园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徐娇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韦现波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韦幼新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梁展才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韦玉叶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钟鑫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05659E" w:rsidRPr="00C8166B" w:rsidTr="00A908C5"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5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严有靖</w:t>
            </w:r>
          </w:p>
        </w:tc>
        <w:tc>
          <w:tcPr>
            <w:tcW w:w="567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276" w:type="dxa"/>
          </w:tcPr>
          <w:p w:rsidR="0005659E" w:rsidRPr="00C8166B" w:rsidRDefault="0005659E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</w:tr>
    </w:tbl>
    <w:p w:rsidR="00DF583C" w:rsidRDefault="00DF583C" w:rsidP="00DF583C"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tbl>
      <w:tblPr>
        <w:tblStyle w:val="aa"/>
        <w:tblpPr w:leftFromText="180" w:rightFromText="180" w:horzAnchor="margin" w:tblpXSpec="center" w:tblpY="450"/>
        <w:tblW w:w="10082" w:type="dxa"/>
        <w:tblLook w:val="04A0"/>
      </w:tblPr>
      <w:tblGrid>
        <w:gridCol w:w="584"/>
        <w:gridCol w:w="990"/>
        <w:gridCol w:w="567"/>
        <w:gridCol w:w="1414"/>
        <w:gridCol w:w="1133"/>
        <w:gridCol w:w="283"/>
        <w:gridCol w:w="584"/>
        <w:gridCol w:w="1132"/>
        <w:gridCol w:w="567"/>
        <w:gridCol w:w="1555"/>
        <w:gridCol w:w="1273"/>
      </w:tblGrid>
      <w:tr w:rsidR="0005659E" w:rsidRPr="00C8166B" w:rsidTr="00F11D14">
        <w:tc>
          <w:tcPr>
            <w:tcW w:w="584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90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4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133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  <w:tc>
          <w:tcPr>
            <w:tcW w:w="283" w:type="dxa"/>
            <w:vMerge w:val="restart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5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273" w:type="dxa"/>
            <w:vAlign w:val="center"/>
          </w:tcPr>
          <w:p w:rsidR="0005659E" w:rsidRPr="00C8166B" w:rsidRDefault="0005659E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岑健波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186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孙文琳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吴涛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187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杨梦宁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甘雨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188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覃艳群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韦克诚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189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吴校丹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杨凯辉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190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张生正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张友杰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191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陈菲菲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孔德智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192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覃玮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韦国进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193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李玉静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罗家世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194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陆晨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戴玮志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195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汤宇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许燕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196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黄莉珍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韦玲玉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覃艳慧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沈静怡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198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覃勍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覃柳玲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199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肖柳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黄梁思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200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熊柳春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韦梁清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201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韦圆媚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田萌萌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吴安利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陈韦同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203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李海苗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韦泽琪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204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张荣蓉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龙福冰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覃秋媛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潘应鹏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董锦润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乔海峰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207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周亚华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宾安利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208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曹明秀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曾韦诚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吴冰霞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刘天蔚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210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谢静玉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韦鸿图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罗蒙英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166B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宋厚民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212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韦艳春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176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卢红丽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213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杨惠珍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177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曾慕曦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214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龙江婷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178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石颖曦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吕亚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179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黄佳缘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张丽娇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180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何秀环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韦甜甜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181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钟映婵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218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卢华梅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182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韦霞晴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219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覃思仪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183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王思思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220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许丹怡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184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钱英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221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覃柳英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F11D14"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185</w:t>
            </w:r>
          </w:p>
        </w:tc>
        <w:tc>
          <w:tcPr>
            <w:tcW w:w="990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周春露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F11D14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222</w:t>
            </w:r>
          </w:p>
        </w:tc>
        <w:tc>
          <w:tcPr>
            <w:tcW w:w="1132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覃彬</w:t>
            </w:r>
          </w:p>
        </w:tc>
        <w:tc>
          <w:tcPr>
            <w:tcW w:w="567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F11D14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</w:tbl>
    <w:p w:rsidR="00A908C5" w:rsidRDefault="00A908C5" w:rsidP="00DF583C"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F11D14" w:rsidRDefault="00F11D14" w:rsidP="00DF583C"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tbl>
      <w:tblPr>
        <w:tblStyle w:val="aa"/>
        <w:tblW w:w="10082" w:type="dxa"/>
        <w:tblInd w:w="-459" w:type="dxa"/>
        <w:tblLook w:val="04A0"/>
      </w:tblPr>
      <w:tblGrid>
        <w:gridCol w:w="584"/>
        <w:gridCol w:w="990"/>
        <w:gridCol w:w="567"/>
        <w:gridCol w:w="1414"/>
        <w:gridCol w:w="1133"/>
        <w:gridCol w:w="283"/>
        <w:gridCol w:w="584"/>
        <w:gridCol w:w="1132"/>
        <w:gridCol w:w="567"/>
        <w:gridCol w:w="1555"/>
        <w:gridCol w:w="1273"/>
      </w:tblGrid>
      <w:tr w:rsidR="0005659E" w:rsidRPr="00C8166B" w:rsidTr="000B7064">
        <w:tc>
          <w:tcPr>
            <w:tcW w:w="58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90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133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  <w:tc>
          <w:tcPr>
            <w:tcW w:w="283" w:type="dxa"/>
            <w:vMerge w:val="restart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5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273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陆晓凤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260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覃春苗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224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潘华春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261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王茜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225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韦奕靖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262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谭航线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226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韦献碧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263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韦蓉蓉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韦兰娟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264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韦花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汤燕妮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265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黄嘉丽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229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孔美琼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266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吴素菊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230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王佳倩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267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左彩羽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231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邵娅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268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陈珊珊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232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乔佳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269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李培西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李小美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270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徐玉竹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234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宁晶晶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271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覃雪丽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235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陆孔萍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272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韦梦婷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236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覃云江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273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张义菊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蓝覃凤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274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杨黎娟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麦玉爱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275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王恒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239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韦敏媚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276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王文杰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240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陆连芬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277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陈佳俊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241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梁宏喜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278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龚奉秋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242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代天欢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279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邹昊东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邓明梅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280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许登虎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244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曾维维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281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郭光云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245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杨叶慧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282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陈铃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246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覃梦菁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283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吴海忠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吴景旋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284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张大宁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韦雪芳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285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杨世昊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249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黄春兰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286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石义荣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250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薛绍丽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287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姚武兵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251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吴慧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288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廖显衔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252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罗金丽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289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孙苑泷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韦喜玲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290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陈皓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254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张希颖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291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郑航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255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韦佳琳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292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赖向广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256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杨阅飞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293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何俊杉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李凤苏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294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梁紫华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林梦秋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295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王鑫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259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陆娟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296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王成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</w:tr>
    </w:tbl>
    <w:p w:rsidR="00A908C5" w:rsidRDefault="00A908C5" w:rsidP="00DF583C"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F11D14" w:rsidRDefault="00F11D14" w:rsidP="00DF583C"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tbl>
      <w:tblPr>
        <w:tblStyle w:val="aa"/>
        <w:tblW w:w="10082" w:type="dxa"/>
        <w:tblInd w:w="-459" w:type="dxa"/>
        <w:tblLook w:val="04A0"/>
      </w:tblPr>
      <w:tblGrid>
        <w:gridCol w:w="584"/>
        <w:gridCol w:w="990"/>
        <w:gridCol w:w="567"/>
        <w:gridCol w:w="1414"/>
        <w:gridCol w:w="1133"/>
        <w:gridCol w:w="283"/>
        <w:gridCol w:w="584"/>
        <w:gridCol w:w="1132"/>
        <w:gridCol w:w="567"/>
        <w:gridCol w:w="1555"/>
        <w:gridCol w:w="1273"/>
      </w:tblGrid>
      <w:tr w:rsidR="0005659E" w:rsidRPr="00C8166B" w:rsidTr="000B7064">
        <w:tc>
          <w:tcPr>
            <w:tcW w:w="58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90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133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  <w:tc>
          <w:tcPr>
            <w:tcW w:w="283" w:type="dxa"/>
            <w:vMerge w:val="restart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5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报考类别</w:t>
            </w:r>
          </w:p>
        </w:tc>
        <w:tc>
          <w:tcPr>
            <w:tcW w:w="1273" w:type="dxa"/>
            <w:vAlign w:val="center"/>
          </w:tcPr>
          <w:p w:rsidR="0005659E" w:rsidRPr="00C8166B" w:rsidRDefault="0005659E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C8166B">
              <w:rPr>
                <w:rFonts w:ascii="仿宋_GB2312" w:eastAsia="仿宋_GB2312" w:hint="eastAsia"/>
                <w:sz w:val="24"/>
                <w:szCs w:val="24"/>
              </w:rPr>
              <w:t>报考学科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吴靖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334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廖素珍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蒙国帅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数学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335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韦晓婷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299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韦云晓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336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贺源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300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陈雨婷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337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黎小飞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301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杜丽秋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338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甘俊杰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302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曾柳玲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339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陈璐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吴林洁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340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黄于珂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304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黄琴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341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廖伟玲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305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王盼盼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342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莫龙琴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306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宋具敏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343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黄慧慧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杨海丽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344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何青青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雷宝彦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姚婉云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309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廖晴琴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何钰桦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310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韦婉婷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347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黄丹丹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311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方春萍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348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杨林雪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312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叶丽娟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349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姚元艾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吴贵妃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350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李林静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314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覃红毅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351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韦艳梅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315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李超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352</w:t>
            </w:r>
          </w:p>
        </w:tc>
        <w:tc>
          <w:tcPr>
            <w:tcW w:w="1132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莫书智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555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27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美术</w:t>
            </w: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316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蓝珺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英语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王阳阳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韦秋献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319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李龙梅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320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施令燕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321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覃金兰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322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黄桂素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梅雪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324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李玉丹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325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陈红利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326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朱忠慧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曹慧娴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328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刘欢德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刘誉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周军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音乐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331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李文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332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韦秋霞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B7064" w:rsidRPr="00C8166B" w:rsidTr="000B7064">
        <w:tc>
          <w:tcPr>
            <w:tcW w:w="58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C8166B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  <w:tc>
          <w:tcPr>
            <w:tcW w:w="990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王燕婷</w:t>
            </w:r>
          </w:p>
        </w:tc>
        <w:tc>
          <w:tcPr>
            <w:tcW w:w="567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414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农村小学</w:t>
            </w:r>
          </w:p>
        </w:tc>
        <w:tc>
          <w:tcPr>
            <w:tcW w:w="1133" w:type="dxa"/>
          </w:tcPr>
          <w:p w:rsidR="000B7064" w:rsidRPr="00C8166B" w:rsidRDefault="000B7064" w:rsidP="007735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166B">
              <w:rPr>
                <w:rFonts w:ascii="宋体" w:eastAsia="宋体" w:hAnsi="宋体" w:cs="Arial" w:hint="eastAsia"/>
                <w:kern w:val="0"/>
                <w:sz w:val="22"/>
              </w:rPr>
              <w:t>信息技术</w:t>
            </w:r>
          </w:p>
        </w:tc>
        <w:tc>
          <w:tcPr>
            <w:tcW w:w="283" w:type="dxa"/>
            <w:vMerge/>
          </w:tcPr>
          <w:p w:rsidR="000B7064" w:rsidRPr="00C8166B" w:rsidRDefault="000B7064" w:rsidP="00A908C5"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4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0B7064" w:rsidRPr="00C8166B" w:rsidRDefault="000B7064" w:rsidP="00A908C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A908C5" w:rsidRDefault="00A908C5" w:rsidP="00DF583C"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F11D14" w:rsidRDefault="00F11D14" w:rsidP="00BC77F7">
      <w:pPr>
        <w:textAlignment w:val="baseline"/>
        <w:rPr>
          <w:rFonts w:ascii="仿宋_GB2312" w:eastAsia="仿宋_GB2312"/>
          <w:sz w:val="32"/>
          <w:szCs w:val="32"/>
        </w:rPr>
      </w:pPr>
    </w:p>
    <w:p w:rsidR="00BC77F7" w:rsidRPr="00662A7F" w:rsidRDefault="00BC77F7" w:rsidP="00BC77F7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4234F">
        <w:rPr>
          <w:rFonts w:ascii="仿宋_GB2312" w:eastAsia="仿宋_GB2312" w:hint="eastAsia"/>
          <w:sz w:val="32"/>
          <w:szCs w:val="32"/>
        </w:rPr>
        <w:t>2</w:t>
      </w:r>
    </w:p>
    <w:p w:rsidR="00BC77F7" w:rsidRPr="00BC28EA" w:rsidRDefault="00BC77F7" w:rsidP="00BC77F7">
      <w:pPr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面试资格复审</w:t>
      </w:r>
      <w:r w:rsidRPr="00BC28E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委托书</w:t>
      </w:r>
    </w:p>
    <w:p w:rsidR="00BC77F7" w:rsidRDefault="00BC77F7" w:rsidP="00BC77F7">
      <w:pPr>
        <w:textAlignment w:val="baseline"/>
        <w:rPr>
          <w:sz w:val="44"/>
          <w:szCs w:val="44"/>
        </w:rPr>
      </w:pP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Pr="00BC28EA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 xml:space="preserve">： </w:t>
      </w: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托人姓名：</w:t>
      </w:r>
      <w:r w:rsidRPr="00BC28EA">
        <w:rPr>
          <w:rFonts w:ascii="宋体" w:eastAsia="宋体" w:hAnsi="宋体" w:cs="宋体" w:hint="eastAsia"/>
          <w:color w:val="000000"/>
        </w:rPr>
        <w:t> </w:t>
      </w:r>
      <w:r w:rsidRPr="00BC28EA">
        <w:rPr>
          <w:rFonts w:ascii="仿宋" w:eastAsia="仿宋" w:hAnsi="仿宋" w:cs="仿宋_GB2312" w:hint="eastAsia"/>
          <w:color w:val="000000"/>
        </w:rPr>
        <w:t xml:space="preserve">                  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联系电话：</w:t>
      </w: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受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托人身份证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：</w:t>
      </w:r>
    </w:p>
    <w:p w:rsidR="00BC77F7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BC28EA" w:rsidRDefault="00BC77F7" w:rsidP="00BC77F7">
      <w:pPr>
        <w:spacing w:line="500" w:lineRule="exac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委托事宜：</w:t>
      </w:r>
    </w:p>
    <w:p w:rsidR="00BC77F7" w:rsidRPr="00BC28EA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本人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因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XXXXXXXXX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，不便前往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上林县教育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局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办理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8767A4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年上林县特岗教师招聘面试资格复审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，特全权委托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为我的合法代理人，代为前往办理本人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相关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手续并领取相关证明文书。受托人在委托权限内签订的相关文件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、材料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我均予以承认，并自愿承担一切法律责任。</w:t>
      </w:r>
    </w:p>
    <w:p w:rsidR="00BC77F7" w:rsidRPr="00BC28EA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受托人无转委托权。</w:t>
      </w: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委托期限：自签署之日起至上述事项办完为止。</w:t>
      </w: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</w:p>
    <w:p w:rsidR="00BC77F7" w:rsidRPr="00BC28EA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</w:t>
      </w:r>
      <w:r w:rsidRPr="00BC28EA">
        <w:rPr>
          <w:rFonts w:ascii="仿宋" w:eastAsia="仿宋" w:hAnsi="仿宋" w:cs="仿宋_GB2312"/>
          <w:color w:val="000000"/>
          <w:sz w:val="32"/>
          <w:szCs w:val="32"/>
        </w:rPr>
        <w:t>委托人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亲笔签名：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XXX</w:t>
      </w: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sz w:val="32"/>
          <w:szCs w:val="32"/>
        </w:rPr>
      </w:pP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202</w:t>
      </w:r>
      <w:r w:rsidR="008767A4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XX</w:t>
      </w:r>
      <w:r w:rsidRPr="00BC28EA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BC77F7" w:rsidRDefault="00BC77F7" w:rsidP="00BC77F7">
      <w:pPr>
        <w:textAlignment w:val="baseline"/>
        <w:rPr>
          <w:color w:val="FF0000"/>
          <w:sz w:val="32"/>
          <w:szCs w:val="32"/>
        </w:rPr>
      </w:pPr>
    </w:p>
    <w:p w:rsidR="00BC77F7" w:rsidRPr="00F56841" w:rsidRDefault="00BC77F7" w:rsidP="00BC77F7">
      <w:pPr>
        <w:spacing w:line="500" w:lineRule="exact"/>
        <w:ind w:firstLineChars="200" w:firstLine="640"/>
        <w:textAlignment w:val="baseline"/>
        <w:rPr>
          <w:rFonts w:ascii="仿宋" w:eastAsia="仿宋" w:hAnsi="仿宋"/>
          <w:color w:val="FF0000"/>
          <w:sz w:val="32"/>
          <w:szCs w:val="32"/>
        </w:rPr>
      </w:pPr>
      <w:r w:rsidRPr="00F56841">
        <w:rPr>
          <w:rFonts w:ascii="仿宋" w:eastAsia="仿宋" w:hAnsi="仿宋" w:hint="eastAsia"/>
          <w:color w:val="FF0000"/>
          <w:sz w:val="32"/>
          <w:szCs w:val="32"/>
        </w:rPr>
        <w:t>（本委托书</w:t>
      </w:r>
      <w:r>
        <w:rPr>
          <w:rFonts w:ascii="仿宋" w:eastAsia="仿宋" w:hAnsi="仿宋" w:hint="eastAsia"/>
          <w:color w:val="FF0000"/>
          <w:sz w:val="32"/>
          <w:szCs w:val="32"/>
        </w:rPr>
        <w:t>交由受托人</w:t>
      </w:r>
      <w:r w:rsidRPr="00F5684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color w:val="FF0000"/>
          <w:sz w:val="32"/>
          <w:szCs w:val="32"/>
        </w:rPr>
      </w:pPr>
    </w:p>
    <w:p w:rsidR="00BC77F7" w:rsidRDefault="00BC77F7" w:rsidP="00BC77F7">
      <w:pPr>
        <w:spacing w:line="500" w:lineRule="exact"/>
        <w:ind w:firstLineChars="200" w:firstLine="640"/>
        <w:textAlignment w:val="baseline"/>
        <w:rPr>
          <w:color w:val="FF0000"/>
          <w:sz w:val="32"/>
          <w:szCs w:val="32"/>
        </w:rPr>
      </w:pPr>
    </w:p>
    <w:p w:rsidR="00BC77F7" w:rsidRPr="009B26E0" w:rsidRDefault="00BC77F7" w:rsidP="00CC2FC6">
      <w:pPr>
        <w:spacing w:line="500" w:lineRule="exact"/>
        <w:textAlignment w:val="baseline"/>
        <w:rPr>
          <w:color w:val="FF0000"/>
          <w:sz w:val="32"/>
          <w:szCs w:val="32"/>
        </w:rPr>
      </w:pPr>
    </w:p>
    <w:p w:rsidR="00BC77F7" w:rsidRDefault="00BC77F7" w:rsidP="00BC77F7">
      <w:pPr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C2FC6">
        <w:rPr>
          <w:rFonts w:ascii="仿宋_GB2312" w:eastAsia="仿宋_GB2312" w:hint="eastAsia"/>
          <w:sz w:val="32"/>
          <w:szCs w:val="32"/>
        </w:rPr>
        <w:t>3</w:t>
      </w:r>
    </w:p>
    <w:p w:rsidR="00CC2FC6" w:rsidRDefault="00CC2FC6" w:rsidP="00CC2FC6">
      <w:pPr>
        <w:jc w:val="center"/>
        <w:rPr>
          <w:rFonts w:ascii="黑体" w:eastAsia="黑体" w:hAnsi="黑体" w:cs="黑体"/>
          <w:sz w:val="44"/>
          <w:szCs w:val="44"/>
        </w:rPr>
      </w:pPr>
      <w:r w:rsidRPr="00CC2FC6">
        <w:rPr>
          <w:rFonts w:ascii="黑体" w:eastAsia="黑体" w:hAnsi="黑体" w:cs="仿宋" w:hint="eastAsia"/>
          <w:sz w:val="44"/>
          <w:szCs w:val="44"/>
        </w:rPr>
        <w:t>健康</w:t>
      </w:r>
      <w:r>
        <w:rPr>
          <w:rFonts w:ascii="黑体" w:eastAsia="黑体" w:hAnsi="黑体" w:cs="黑体" w:hint="eastAsia"/>
          <w:sz w:val="44"/>
          <w:szCs w:val="44"/>
        </w:rPr>
        <w:t>承诺书</w:t>
      </w:r>
    </w:p>
    <w:p w:rsidR="00CC2FC6" w:rsidRDefault="00CC2FC6" w:rsidP="00CC2FC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C2FC6" w:rsidRPr="00C0293C" w:rsidRDefault="00CC2FC6" w:rsidP="00CC2FC6">
      <w:pPr>
        <w:spacing w:line="4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本人姓名：</w:t>
      </w:r>
      <w:r w:rsidRPr="00C0293C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Pr="00C0293C">
        <w:rPr>
          <w:rFonts w:ascii="仿宋_GB2312" w:eastAsia="仿宋_GB2312" w:hAnsi="仿宋" w:cs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，身份证号码：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，手机号码：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，乘坐车辆（车牌为）</w:t>
      </w:r>
      <w:r w:rsidRPr="00C0293C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未曾离开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，过去14 天无中国政府网（http://bmfw.www.gov.cn/yqfxdjcx/index.html）公布的中、高风险地区旅居史，且未近距离接触疫情重点地区人员。返回后将加强自我健康状况监测 14 天，除必要的工作和生活外不外出，不聚餐、不聚集。</w:t>
      </w:r>
    </w:p>
    <w:p w:rsidR="00CC2FC6" w:rsidRPr="00C0293C" w:rsidRDefault="00CC2FC6" w:rsidP="00CC2FC6">
      <w:pPr>
        <w:spacing w:line="4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特此承诺，如不属实本人愿意承担相应法律责任。</w:t>
      </w:r>
    </w:p>
    <w:p w:rsidR="00CC2FC6" w:rsidRPr="00C0293C" w:rsidRDefault="00CC2FC6" w:rsidP="00CC2FC6">
      <w:pPr>
        <w:spacing w:line="40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 xml:space="preserve">   </w:t>
      </w:r>
    </w:p>
    <w:p w:rsidR="00CC2FC6" w:rsidRPr="00C0293C" w:rsidRDefault="00CC2FC6" w:rsidP="00CC2FC6">
      <w:pPr>
        <w:spacing w:line="40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 xml:space="preserve"> 承诺人：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</w:p>
    <w:p w:rsidR="00CC2FC6" w:rsidRPr="00C0293C" w:rsidRDefault="00CC2FC6" w:rsidP="00CC2FC6">
      <w:pPr>
        <w:spacing w:line="40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日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期：</w:t>
      </w:r>
    </w:p>
    <w:p w:rsidR="00CC2FC6" w:rsidRPr="00C0293C" w:rsidRDefault="00CC2FC6" w:rsidP="00CC2FC6">
      <w:pPr>
        <w:spacing w:line="400" w:lineRule="exact"/>
        <w:jc w:val="right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（本人随身携带）</w:t>
      </w:r>
    </w:p>
    <w:p w:rsidR="00CC2FC6" w:rsidRDefault="00CC2FC6" w:rsidP="00CC2FC6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</w:t>
      </w:r>
    </w:p>
    <w:p w:rsidR="00CC2FC6" w:rsidRDefault="00CC2FC6" w:rsidP="00CC2FC6">
      <w:pPr>
        <w:jc w:val="center"/>
        <w:rPr>
          <w:rFonts w:ascii="黑体" w:eastAsia="黑体" w:hAnsi="黑体" w:cs="黑体"/>
          <w:sz w:val="44"/>
          <w:szCs w:val="44"/>
        </w:rPr>
      </w:pPr>
      <w:r w:rsidRPr="00CC2FC6">
        <w:rPr>
          <w:rFonts w:ascii="黑体" w:eastAsia="黑体" w:hAnsi="黑体" w:cs="仿宋" w:hint="eastAsia"/>
          <w:sz w:val="44"/>
          <w:szCs w:val="44"/>
        </w:rPr>
        <w:t>健康</w:t>
      </w:r>
      <w:r>
        <w:rPr>
          <w:rFonts w:ascii="黑体" w:eastAsia="黑体" w:hAnsi="黑体" w:cs="黑体" w:hint="eastAsia"/>
          <w:sz w:val="44"/>
          <w:szCs w:val="44"/>
        </w:rPr>
        <w:t>承诺书</w:t>
      </w:r>
    </w:p>
    <w:p w:rsidR="00CC2FC6" w:rsidRDefault="00CC2FC6" w:rsidP="00CC2FC6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C2FC6" w:rsidRPr="00C0293C" w:rsidRDefault="00CC2FC6" w:rsidP="00CC2FC6">
      <w:pPr>
        <w:spacing w:line="4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本人姓名：</w:t>
      </w:r>
      <w:r w:rsidRPr="00C0293C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Pr="00C0293C">
        <w:rPr>
          <w:rFonts w:ascii="仿宋_GB2312" w:eastAsia="仿宋_GB2312" w:hAnsi="仿宋" w:cs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，身份证号码：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，手机号码：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，乘坐车辆（车牌为）</w:t>
      </w:r>
      <w:r w:rsidRPr="00C0293C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未曾离开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，过去14 天无中国政府网（http://bmfw.www.gov.cn/yqfxdjcx/index.html）公布的中、高风险地区旅居史，且未近距离接触疫情重点地区人员。返回后将加强自我健康状况监测 14 天，除必要的工作和生活外不外出，不聚餐、不聚集。</w:t>
      </w:r>
    </w:p>
    <w:p w:rsidR="00CC2FC6" w:rsidRPr="00C0293C" w:rsidRDefault="00CC2FC6" w:rsidP="00CC2FC6">
      <w:pPr>
        <w:spacing w:line="4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特此承诺，如不属实本人愿意承担相应法律责任。</w:t>
      </w:r>
    </w:p>
    <w:p w:rsidR="00CC2FC6" w:rsidRPr="00C0293C" w:rsidRDefault="00CC2FC6" w:rsidP="00CC2FC6">
      <w:pPr>
        <w:spacing w:line="40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 xml:space="preserve">   </w:t>
      </w:r>
    </w:p>
    <w:p w:rsidR="00CC2FC6" w:rsidRPr="00C0293C" w:rsidRDefault="00CC2FC6" w:rsidP="00CC2FC6">
      <w:pPr>
        <w:spacing w:line="40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 xml:space="preserve"> 承诺人：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</w:p>
    <w:p w:rsidR="00CC2FC6" w:rsidRDefault="00CC2FC6" w:rsidP="00CC2FC6">
      <w:pPr>
        <w:spacing w:line="400" w:lineRule="exact"/>
        <w:ind w:right="640" w:firstLineChars="1200" w:firstLine="3840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日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期：</w:t>
      </w:r>
    </w:p>
    <w:p w:rsidR="00CC2FC6" w:rsidRPr="00CC2FC6" w:rsidRDefault="00CC2FC6" w:rsidP="00CC2FC6">
      <w:pPr>
        <w:spacing w:line="400" w:lineRule="exact"/>
        <w:ind w:right="32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C0293C">
        <w:rPr>
          <w:rFonts w:ascii="仿宋_GB2312" w:eastAsia="仿宋_GB2312" w:hAnsi="仿宋" w:cs="仿宋" w:hint="eastAsia"/>
          <w:sz w:val="32"/>
          <w:szCs w:val="32"/>
        </w:rPr>
        <w:t>（交</w:t>
      </w:r>
      <w:r>
        <w:rPr>
          <w:rFonts w:ascii="仿宋_GB2312" w:eastAsia="仿宋_GB2312" w:hAnsi="仿宋" w:cs="仿宋" w:hint="eastAsia"/>
          <w:sz w:val="32"/>
          <w:szCs w:val="32"/>
        </w:rPr>
        <w:t>柳城</w:t>
      </w:r>
      <w:r w:rsidRPr="00C0293C">
        <w:rPr>
          <w:rFonts w:ascii="仿宋_GB2312" w:eastAsia="仿宋_GB2312" w:hAnsi="仿宋" w:cs="仿宋" w:hint="eastAsia"/>
          <w:sz w:val="32"/>
          <w:szCs w:val="32"/>
        </w:rPr>
        <w:t>县教育局存档）</w:t>
      </w:r>
    </w:p>
    <w:p w:rsidR="00CC2FC6" w:rsidRDefault="00CC2FC6" w:rsidP="00BC77F7">
      <w:pPr>
        <w:textAlignment w:val="baseline"/>
        <w:rPr>
          <w:rFonts w:ascii="仿宋_GB2312" w:eastAsia="仿宋_GB2312"/>
          <w:sz w:val="32"/>
          <w:szCs w:val="32"/>
        </w:rPr>
      </w:pPr>
    </w:p>
    <w:sectPr w:rsidR="00CC2FC6" w:rsidSect="00A44EB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E4" w:rsidRDefault="00F772E4" w:rsidP="00056DBF">
      <w:r>
        <w:separator/>
      </w:r>
    </w:p>
  </w:endnote>
  <w:endnote w:type="continuationSeparator" w:id="0">
    <w:p w:rsidR="00F772E4" w:rsidRDefault="00F772E4" w:rsidP="0005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E4" w:rsidRDefault="00F772E4" w:rsidP="00056DBF">
      <w:r>
        <w:separator/>
      </w:r>
    </w:p>
  </w:footnote>
  <w:footnote w:type="continuationSeparator" w:id="0">
    <w:p w:rsidR="00F772E4" w:rsidRDefault="00F772E4" w:rsidP="0005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D1D"/>
    <w:multiLevelType w:val="hybridMultilevel"/>
    <w:tmpl w:val="9DE847C0"/>
    <w:lvl w:ilvl="0" w:tplc="B852DA1A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CD1F3B"/>
    <w:multiLevelType w:val="hybridMultilevel"/>
    <w:tmpl w:val="DF54385E"/>
    <w:lvl w:ilvl="0" w:tplc="5D5ABDFC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E2DE32"/>
    <w:multiLevelType w:val="singleLevel"/>
    <w:tmpl w:val="5EE2DE32"/>
    <w:lvl w:ilvl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4D1"/>
    <w:rsid w:val="00030DCD"/>
    <w:rsid w:val="000352A5"/>
    <w:rsid w:val="00041D5D"/>
    <w:rsid w:val="000533BB"/>
    <w:rsid w:val="0005659E"/>
    <w:rsid w:val="00056DBF"/>
    <w:rsid w:val="000613E1"/>
    <w:rsid w:val="000B7064"/>
    <w:rsid w:val="001456A6"/>
    <w:rsid w:val="001459F8"/>
    <w:rsid w:val="00161D56"/>
    <w:rsid w:val="001703DF"/>
    <w:rsid w:val="001823E7"/>
    <w:rsid w:val="00185FE9"/>
    <w:rsid w:val="001C7546"/>
    <w:rsid w:val="001E6775"/>
    <w:rsid w:val="001F3259"/>
    <w:rsid w:val="002231AD"/>
    <w:rsid w:val="002321DA"/>
    <w:rsid w:val="002338FA"/>
    <w:rsid w:val="00264C33"/>
    <w:rsid w:val="0028361A"/>
    <w:rsid w:val="00283887"/>
    <w:rsid w:val="00294025"/>
    <w:rsid w:val="00297331"/>
    <w:rsid w:val="002C244D"/>
    <w:rsid w:val="003116ED"/>
    <w:rsid w:val="003359AA"/>
    <w:rsid w:val="00341850"/>
    <w:rsid w:val="003477A1"/>
    <w:rsid w:val="00362251"/>
    <w:rsid w:val="00380F68"/>
    <w:rsid w:val="00391884"/>
    <w:rsid w:val="0039199E"/>
    <w:rsid w:val="004035CC"/>
    <w:rsid w:val="00407327"/>
    <w:rsid w:val="00450D7A"/>
    <w:rsid w:val="004846C3"/>
    <w:rsid w:val="004A04B9"/>
    <w:rsid w:val="004A59C6"/>
    <w:rsid w:val="004C1EFF"/>
    <w:rsid w:val="004C6527"/>
    <w:rsid w:val="004D6D8A"/>
    <w:rsid w:val="00512E9C"/>
    <w:rsid w:val="0053543A"/>
    <w:rsid w:val="00566F02"/>
    <w:rsid w:val="00567E1C"/>
    <w:rsid w:val="00580BA4"/>
    <w:rsid w:val="00583AA8"/>
    <w:rsid w:val="0059593A"/>
    <w:rsid w:val="005974C3"/>
    <w:rsid w:val="005A4C9B"/>
    <w:rsid w:val="005C6688"/>
    <w:rsid w:val="005D539D"/>
    <w:rsid w:val="005F5BE7"/>
    <w:rsid w:val="0061426D"/>
    <w:rsid w:val="0062722D"/>
    <w:rsid w:val="006357C0"/>
    <w:rsid w:val="006463AE"/>
    <w:rsid w:val="006500CF"/>
    <w:rsid w:val="00665CD0"/>
    <w:rsid w:val="006E10B6"/>
    <w:rsid w:val="006F148B"/>
    <w:rsid w:val="006F6CF8"/>
    <w:rsid w:val="00710942"/>
    <w:rsid w:val="00736777"/>
    <w:rsid w:val="00747A62"/>
    <w:rsid w:val="0075222C"/>
    <w:rsid w:val="00754FC9"/>
    <w:rsid w:val="00773521"/>
    <w:rsid w:val="00782F08"/>
    <w:rsid w:val="0079055F"/>
    <w:rsid w:val="007C20D2"/>
    <w:rsid w:val="007C2560"/>
    <w:rsid w:val="007E5379"/>
    <w:rsid w:val="0080716D"/>
    <w:rsid w:val="008151F5"/>
    <w:rsid w:val="00871BA8"/>
    <w:rsid w:val="008767A4"/>
    <w:rsid w:val="00877421"/>
    <w:rsid w:val="008807A6"/>
    <w:rsid w:val="00886A90"/>
    <w:rsid w:val="00886DA5"/>
    <w:rsid w:val="008B79D1"/>
    <w:rsid w:val="008D74D1"/>
    <w:rsid w:val="008E6E4A"/>
    <w:rsid w:val="0091294F"/>
    <w:rsid w:val="009170E1"/>
    <w:rsid w:val="00920C3F"/>
    <w:rsid w:val="0098080C"/>
    <w:rsid w:val="0098626A"/>
    <w:rsid w:val="00986521"/>
    <w:rsid w:val="009B7ECA"/>
    <w:rsid w:val="009C237B"/>
    <w:rsid w:val="009C54D4"/>
    <w:rsid w:val="009F2294"/>
    <w:rsid w:val="00A14558"/>
    <w:rsid w:val="00A25840"/>
    <w:rsid w:val="00A44EB9"/>
    <w:rsid w:val="00A57FBC"/>
    <w:rsid w:val="00A72A0F"/>
    <w:rsid w:val="00A80255"/>
    <w:rsid w:val="00A908C5"/>
    <w:rsid w:val="00AA48E2"/>
    <w:rsid w:val="00AB45FE"/>
    <w:rsid w:val="00AC44E5"/>
    <w:rsid w:val="00AC6003"/>
    <w:rsid w:val="00AC6C6F"/>
    <w:rsid w:val="00AF3C60"/>
    <w:rsid w:val="00B00B4C"/>
    <w:rsid w:val="00B734F3"/>
    <w:rsid w:val="00B83554"/>
    <w:rsid w:val="00BC379C"/>
    <w:rsid w:val="00BC77F7"/>
    <w:rsid w:val="00C402EB"/>
    <w:rsid w:val="00C4307C"/>
    <w:rsid w:val="00C670AA"/>
    <w:rsid w:val="00C8166B"/>
    <w:rsid w:val="00C83BD1"/>
    <w:rsid w:val="00C87DE6"/>
    <w:rsid w:val="00C93E8A"/>
    <w:rsid w:val="00C948FC"/>
    <w:rsid w:val="00CB0C80"/>
    <w:rsid w:val="00CB2CC9"/>
    <w:rsid w:val="00CB309D"/>
    <w:rsid w:val="00CC2FC6"/>
    <w:rsid w:val="00CE1E06"/>
    <w:rsid w:val="00CE3C81"/>
    <w:rsid w:val="00CF1165"/>
    <w:rsid w:val="00D04051"/>
    <w:rsid w:val="00D4628D"/>
    <w:rsid w:val="00D6077F"/>
    <w:rsid w:val="00D82EB2"/>
    <w:rsid w:val="00D95AE5"/>
    <w:rsid w:val="00DC08F0"/>
    <w:rsid w:val="00DF583C"/>
    <w:rsid w:val="00DF5884"/>
    <w:rsid w:val="00E22E93"/>
    <w:rsid w:val="00E2303D"/>
    <w:rsid w:val="00E2623B"/>
    <w:rsid w:val="00E31326"/>
    <w:rsid w:val="00E63950"/>
    <w:rsid w:val="00EA69CF"/>
    <w:rsid w:val="00EE3900"/>
    <w:rsid w:val="00EE5196"/>
    <w:rsid w:val="00EE5CE6"/>
    <w:rsid w:val="00EF3F7B"/>
    <w:rsid w:val="00F04111"/>
    <w:rsid w:val="00F11D14"/>
    <w:rsid w:val="00F134A6"/>
    <w:rsid w:val="00F137B3"/>
    <w:rsid w:val="00F23167"/>
    <w:rsid w:val="00F4234F"/>
    <w:rsid w:val="00F50DC4"/>
    <w:rsid w:val="00F772E4"/>
    <w:rsid w:val="00F975CA"/>
    <w:rsid w:val="00FE4644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  <w:style w:type="paragraph" w:customStyle="1" w:styleId="font5">
    <w:name w:val="font5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86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886A9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86A9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86A9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767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767A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F22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2294"/>
    <w:rPr>
      <w:color w:val="800080"/>
      <w:u w:val="single"/>
    </w:rPr>
  </w:style>
  <w:style w:type="table" w:styleId="aa">
    <w:name w:val="Table Grid"/>
    <w:basedOn w:val="a1"/>
    <w:uiPriority w:val="59"/>
    <w:rsid w:val="00DF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DB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54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1476</Words>
  <Characters>8419</Characters>
  <Application>Microsoft Office Word</Application>
  <DocSecurity>0</DocSecurity>
  <Lines>70</Lines>
  <Paragraphs>19</Paragraphs>
  <ScaleCrop>false</ScaleCrop>
  <Company>Win10NeT.COM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13</cp:revision>
  <dcterms:created xsi:type="dcterms:W3CDTF">2021-06-11T08:21:00Z</dcterms:created>
  <dcterms:modified xsi:type="dcterms:W3CDTF">2021-06-15T07:14:00Z</dcterms:modified>
</cp:coreProperties>
</file>