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498" w:type="dxa"/>
        <w:tblInd w:w="108" w:type="dxa"/>
        <w:tblLayout w:type="fixed"/>
        <w:tblCellMar>
          <w:top w:w="0" w:type="dxa"/>
          <w:left w:w="108" w:type="dxa"/>
          <w:bottom w:w="0" w:type="dxa"/>
          <w:right w:w="108" w:type="dxa"/>
        </w:tblCellMar>
      </w:tblPr>
      <w:tblGrid>
        <w:gridCol w:w="567"/>
        <w:gridCol w:w="567"/>
        <w:gridCol w:w="1560"/>
        <w:gridCol w:w="2126"/>
        <w:gridCol w:w="850"/>
        <w:gridCol w:w="567"/>
        <w:gridCol w:w="851"/>
        <w:gridCol w:w="567"/>
        <w:gridCol w:w="1843"/>
      </w:tblGrid>
      <w:tr>
        <w:tblPrEx>
          <w:tblCellMar>
            <w:top w:w="0" w:type="dxa"/>
            <w:left w:w="108" w:type="dxa"/>
            <w:bottom w:w="0" w:type="dxa"/>
            <w:right w:w="108" w:type="dxa"/>
          </w:tblCellMar>
        </w:tblPrEx>
        <w:trPr>
          <w:trHeight w:val="420" w:hRule="atLeast"/>
        </w:trPr>
        <w:tc>
          <w:tcPr>
            <w:tcW w:w="9498" w:type="dxa"/>
            <w:gridSpan w:val="9"/>
            <w:tcBorders>
              <w:top w:val="nil"/>
              <w:left w:val="nil"/>
              <w:right w:val="nil"/>
            </w:tcBorders>
            <w:shd w:val="clear" w:color="auto" w:fill="auto"/>
            <w:noWrap/>
            <w:vAlign w:val="center"/>
          </w:tcPr>
          <w:p>
            <w:pPr>
              <w:widowControl/>
              <w:jc w:val="left"/>
              <w:rPr>
                <w:rFonts w:ascii="黑体" w:hAnsi="黑体" w:eastAsia="黑体" w:cs="宋体"/>
                <w:kern w:val="0"/>
                <w:sz w:val="28"/>
                <w:szCs w:val="28"/>
              </w:rPr>
            </w:pPr>
            <w:bookmarkStart w:id="0" w:name="_GoBack"/>
            <w:bookmarkEnd w:id="0"/>
            <w:r>
              <w:rPr>
                <w:rFonts w:hint="eastAsia" w:ascii="黑体" w:hAnsi="黑体" w:eastAsia="黑体" w:cs="宋体"/>
                <w:kern w:val="0"/>
                <w:sz w:val="28"/>
                <w:szCs w:val="28"/>
              </w:rPr>
              <w:t>附件1</w:t>
            </w:r>
          </w:p>
        </w:tc>
      </w:tr>
      <w:tr>
        <w:tblPrEx>
          <w:tblCellMar>
            <w:top w:w="0" w:type="dxa"/>
            <w:left w:w="108" w:type="dxa"/>
            <w:bottom w:w="0" w:type="dxa"/>
            <w:right w:w="108" w:type="dxa"/>
          </w:tblCellMar>
        </w:tblPrEx>
        <w:trPr>
          <w:trHeight w:val="540" w:hRule="atLeast"/>
        </w:trPr>
        <w:tc>
          <w:tcPr>
            <w:tcW w:w="9498" w:type="dxa"/>
            <w:gridSpan w:val="9"/>
            <w:tcBorders>
              <w:top w:val="nil"/>
              <w:left w:val="nil"/>
              <w:bottom w:val="single" w:color="auto" w:sz="4" w:space="0"/>
              <w:right w:val="nil"/>
            </w:tcBorders>
            <w:shd w:val="clear" w:color="auto" w:fill="auto"/>
            <w:noWrap/>
            <w:vAlign w:val="center"/>
          </w:tcPr>
          <w:p>
            <w:pPr>
              <w:widowControl/>
              <w:jc w:val="center"/>
              <w:rPr>
                <w:rFonts w:ascii="宋体" w:hAnsi="宋体" w:cs="宋体"/>
                <w:kern w:val="0"/>
                <w:sz w:val="32"/>
                <w:szCs w:val="32"/>
              </w:rPr>
            </w:pPr>
            <w:r>
              <w:rPr>
                <w:rFonts w:hint="eastAsia" w:ascii="方正小标宋简体" w:hAnsi="宋体" w:eastAsia="方正小标宋简体" w:cs="宋体"/>
                <w:kern w:val="0"/>
                <w:sz w:val="36"/>
                <w:szCs w:val="36"/>
              </w:rPr>
              <w:t>屏南县</w:t>
            </w:r>
            <w:r>
              <w:rPr>
                <w:rFonts w:hint="eastAsia" w:ascii="方正小标宋简体" w:hAnsi="Arial" w:eastAsia="方正小标宋简体" w:cs="Arial"/>
                <w:kern w:val="0"/>
                <w:sz w:val="36"/>
                <w:szCs w:val="36"/>
              </w:rPr>
              <w:t>2021</w:t>
            </w:r>
            <w:r>
              <w:rPr>
                <w:rFonts w:hint="eastAsia" w:ascii="方正小标宋简体" w:hAnsi="宋体" w:eastAsia="方正小标宋简体" w:cs="宋体"/>
                <w:kern w:val="0"/>
                <w:sz w:val="36"/>
                <w:szCs w:val="36"/>
              </w:rPr>
              <w:t>年新招聘教师参加面试资格审核名单</w:t>
            </w:r>
          </w:p>
        </w:tc>
      </w:tr>
      <w:tr>
        <w:tblPrEx>
          <w:tblCellMar>
            <w:top w:w="0" w:type="dxa"/>
            <w:left w:w="108" w:type="dxa"/>
            <w:bottom w:w="0" w:type="dxa"/>
            <w:right w:w="108" w:type="dxa"/>
          </w:tblCellMar>
        </w:tblPrEx>
        <w:trPr>
          <w:trHeight w:val="359"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Arial" w:hAnsi="Arial" w:cs="Arial"/>
                <w:kern w:val="0"/>
                <w:sz w:val="16"/>
                <w:szCs w:val="16"/>
              </w:rPr>
            </w:pPr>
            <w:r>
              <w:rPr>
                <w:rFonts w:ascii="Arial" w:hAnsi="Arial" w:cs="Arial"/>
                <w:kern w:val="0"/>
                <w:sz w:val="16"/>
                <w:szCs w:val="16"/>
              </w:rPr>
              <w:t>招聘岗位</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6"/>
                <w:szCs w:val="16"/>
              </w:rPr>
            </w:pPr>
            <w:r>
              <w:rPr>
                <w:rFonts w:hint="eastAsia" w:ascii="宋体" w:hAnsi="宋体" w:cs="宋体"/>
                <w:kern w:val="0"/>
                <w:sz w:val="16"/>
                <w:szCs w:val="16"/>
              </w:rPr>
              <w:t>招聘人数</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Arial" w:hAnsi="Arial" w:cs="Arial"/>
                <w:kern w:val="0"/>
                <w:sz w:val="16"/>
                <w:szCs w:val="16"/>
              </w:rPr>
            </w:pPr>
            <w:r>
              <w:rPr>
                <w:rFonts w:ascii="Arial" w:hAnsi="Arial" w:cs="Arial"/>
                <w:kern w:val="0"/>
                <w:sz w:val="16"/>
                <w:szCs w:val="16"/>
              </w:rPr>
              <w:t>准考证号</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6"/>
                <w:szCs w:val="16"/>
              </w:rPr>
            </w:pPr>
            <w:r>
              <w:rPr>
                <w:rFonts w:hint="eastAsia" w:ascii="宋体" w:hAnsi="宋体" w:cs="宋体"/>
                <w:kern w:val="0"/>
                <w:sz w:val="16"/>
                <w:szCs w:val="16"/>
              </w:rPr>
              <w:t>身份证号</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Arial" w:hAnsi="Arial" w:cs="Arial"/>
                <w:kern w:val="0"/>
                <w:sz w:val="16"/>
                <w:szCs w:val="16"/>
              </w:rPr>
            </w:pPr>
            <w:r>
              <w:rPr>
                <w:rFonts w:ascii="Arial" w:hAnsi="Arial" w:cs="Arial"/>
                <w:kern w:val="0"/>
                <w:sz w:val="16"/>
                <w:szCs w:val="16"/>
              </w:rPr>
              <w:t>笔试成绩</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Arial" w:hAnsi="Arial" w:cs="Arial"/>
                <w:kern w:val="0"/>
                <w:sz w:val="16"/>
                <w:szCs w:val="16"/>
              </w:rPr>
            </w:pPr>
            <w:r>
              <w:rPr>
                <w:rFonts w:hint="eastAsia" w:ascii="Arial" w:hAnsi="Arial" w:cs="Arial"/>
                <w:kern w:val="0"/>
                <w:sz w:val="16"/>
                <w:szCs w:val="16"/>
              </w:rPr>
              <w:t>加分</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Arial" w:hAnsi="Arial" w:cs="Arial"/>
                <w:kern w:val="0"/>
                <w:sz w:val="16"/>
                <w:szCs w:val="16"/>
              </w:rPr>
            </w:pPr>
            <w:r>
              <w:rPr>
                <w:rFonts w:hint="eastAsia" w:ascii="Arial" w:hAnsi="Arial" w:cs="Arial"/>
                <w:kern w:val="0"/>
                <w:sz w:val="16"/>
                <w:szCs w:val="16"/>
              </w:rPr>
              <w:t>加分后成绩</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Arial" w:hAnsi="Arial" w:cs="Arial"/>
                <w:kern w:val="0"/>
                <w:sz w:val="16"/>
                <w:szCs w:val="16"/>
              </w:rPr>
            </w:pPr>
            <w:r>
              <w:rPr>
                <w:rFonts w:ascii="Arial" w:hAnsi="Arial" w:cs="Arial"/>
                <w:kern w:val="0"/>
                <w:sz w:val="16"/>
                <w:szCs w:val="16"/>
              </w:rPr>
              <w:t>位次</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6"/>
                <w:szCs w:val="16"/>
              </w:rPr>
            </w:pPr>
            <w:r>
              <w:rPr>
                <w:rFonts w:hint="eastAsia" w:ascii="宋体" w:hAnsi="宋体" w:cs="宋体"/>
                <w:kern w:val="0"/>
                <w:sz w:val="16"/>
                <w:szCs w:val="16"/>
              </w:rPr>
              <w:t>备注</w:t>
            </w:r>
          </w:p>
        </w:tc>
      </w:tr>
      <w:tr>
        <w:tblPrEx>
          <w:tblCellMar>
            <w:top w:w="0" w:type="dxa"/>
            <w:left w:w="108" w:type="dxa"/>
            <w:bottom w:w="0" w:type="dxa"/>
            <w:right w:w="108" w:type="dxa"/>
          </w:tblCellMar>
        </w:tblPrEx>
        <w:trPr>
          <w:trHeight w:val="255" w:hRule="atLeast"/>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幼儿教育教师</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hint="eastAsia" w:ascii="Arial" w:hAnsi="Arial" w:cs="Arial"/>
                <w:kern w:val="0"/>
                <w:sz w:val="20"/>
                <w:szCs w:val="20"/>
              </w:rPr>
              <w:t>20</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696121100807</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3522281999*****526</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117</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117</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696121100625</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3522281988*****04X</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112</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696121100593</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3522281998*****521</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110.8</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110.8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696121100651</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3522281986*****525</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110.2</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110.2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4</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696121100840</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3522281990*****044</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110.1</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110.1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5</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696121100439</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3522281999*****029</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106.5</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106.5</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696121100392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3522281995*****524</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103.4</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103.4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696121100738</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3522281996*****521</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101</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696121100122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3522281996*****022</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99.9</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99.9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696121100109</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3522301996*****127</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99.1</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99.1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696121100115</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3522281992*****025</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99.1</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99.1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696121100773</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3522281986*****024</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96.8</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96.8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696121100290</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3522281997*****529</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95.7</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95.7</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696121100810</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3522281992*****029</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95.5</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95.5</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14</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696121100255</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3522282000*****529</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95.2</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95.2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15</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696121100903</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3522281987*****521</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95</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95</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16</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696121100176</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3522291994*****52X</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94.8</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94.8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17</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696121100669</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3522291996*****020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93.8</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93.8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18</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696121100672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3522281997*****521</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93.7</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93.7</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19</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696121100522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3522281998*****023</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93.4</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93.4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20</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696121100051</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3522281994*****52X</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92.6</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92.6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696121100457</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3522281995*****020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91.6</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91.6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696121100638</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3522281998*****526</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91.5</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91.5</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696121100266</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3522281999*****545</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91.3</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91.3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24</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696121100884</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3522281999*****526</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90.4</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90.4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25</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696121100570</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3522281995*****527</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90.2</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90.2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26</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696121100891</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3522281999*****020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90</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90</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27</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696121100907</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3522281997*****52X</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89.7</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89.7</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28</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696121100418</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3522281997*****04X</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89.4</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89.4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29</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696121100839</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3522281995*****52X</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89.4</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89.4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29</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696121100539</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3522281999*****022</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88.9</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88.9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696121100319</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3522281993*****52X</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88.9</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88.9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696121100912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3507831990*****08X</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88.6</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88.6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696121100270</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3522281994*****546</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88.6</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88.6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696121100339</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3522282000*****523</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88.5</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88.5</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696121100961</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3522282000*****52X</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88</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36</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696121100759</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3522281993*****022</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87.4</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87.4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37</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696121100634</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3522281995*****041</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87</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87</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38</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696121100221</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3522281989*****528</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86.5</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86.5</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39</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696121100200</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3522281991*****521</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86.2</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86.2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40</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696121100614</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3522281997*****013</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85.8</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85.8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41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696121100388</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3522281990*****048</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85.8</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85.8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41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696121100187</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3522281998*****045</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85.8</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85.8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41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696121100527</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3522281995*****526</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85.6</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85.6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44</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696121100296</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3522281998*****521</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85.1</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85.1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45</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696121100943</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3522281997*****025</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84.5</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84.5</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46</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696121100658</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3522281994*****027</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84.1</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84.1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47</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696121100128</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3522281994*****020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84</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48</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696121100285</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3507831991*****521</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83.9</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83.9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49</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696121100612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3522281998*****027</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83.7</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83.7</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50</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696121100573</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3522281991*****522</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83.4</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83.4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51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696121100366</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3522281994*****521</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83.2</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83.2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52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696121100372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3522282000*****048</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83</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53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696121100277</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3522281995*****029</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82.4</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82.4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54</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696121100739</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3522282000*****527</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82.3</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82.3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55</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696121100404</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3509231998*****025</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82.1</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82.1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56</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696121100132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3522281998*****024</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82</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57</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696121100640</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3522281999*****027</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79.9</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79.9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58</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696121100093</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3522282000*****023</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79.5</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79.5</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59</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696121100551</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3509232000*****020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79.1</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79.1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60</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小学语文教师</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16</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691121101420</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3522281998*****526</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117.4</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117.4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691121101260</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3522281993*****045</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110.1</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110.1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691121101441</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3522281988*****546</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91.7</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91.7</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691121101613</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3522281994*****026</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88.9</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88.9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4</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691121101213</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3522282000*****528</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87.9</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87.9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5</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691121101607</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3522281999*****527</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85.6</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85.6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691121101038</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3522281998*****52X</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85.3</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85.3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691121101111</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3522281990*****547</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83.9</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83.9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691121101563</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3522281994*****041</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83.6</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83.6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691121101561</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3522281997*****013</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83.2</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83.2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691121101602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3522281993*****524</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82.3</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82.3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691121101719</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3522281996*****522</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80.8</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80.8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691121101024</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3522281999*****02X</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80.2</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80.2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691121101216</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3522301992*****325</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80.2</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80.2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691121101197</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3522282000*****02X</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78</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15</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691121101075</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3522281997*****026</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75.8</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75.8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16</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691121101159</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3522281992*****525</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75</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75</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17</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691121101610</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3604291992*****827</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74.8</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74.8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18</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691121101357</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3522281990*****520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72.2</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72.2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19</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691121101488</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3522281994*****028</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72</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20</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691121101482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3522281987*****043</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70</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70</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691121101697</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3424221986*****741</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69.4</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691121101070</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3522281993*****529</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68.3</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68.3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691121101497</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3522281996*****029</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66.6</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66.6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24</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691121101174</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3522281998*****029</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66.2</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66.2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25</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691121101702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3522281993*****024</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66.1</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66.1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26</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691121101045</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3509231999*****020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65.6</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65.6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27</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691121101362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3522281997*****528</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63.4</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63.4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28</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691121101079</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1302271993*****628</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61.2</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61.2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29</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ascii="Arial" w:hAnsi="Arial" w:cs="Arial"/>
                <w:kern w:val="0"/>
                <w:sz w:val="20"/>
                <w:szCs w:val="20"/>
              </w:rPr>
              <w:t>小学数学教师</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hint="eastAsia" w:ascii="Arial" w:hAnsi="Arial" w:cs="Arial"/>
                <w:kern w:val="0"/>
                <w:sz w:val="20"/>
                <w:szCs w:val="20"/>
              </w:rPr>
              <w:t>22</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691221102132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3522281996*****027</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118.3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118.3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691221102201</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3522281997*****023</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110.9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110.9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691221101887</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3504811994*****54X</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108.1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108.1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691221102027</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3522281996*****020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101.3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101.3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4</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691221101837</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3522281995*****028</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101.1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101.1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5</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691221101933</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3522281999*****521</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100.3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100.3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691221102207</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3522281988*****015</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99.3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99.3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691221102311</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3522301989*****210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95.8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95.8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691221102012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3522281989*****02X</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691221102046</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3522281998*****026</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91.6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91.6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691221101832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3522281987*****044</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91.4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91.4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691221101785</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3522281990*****529</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89.2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89.2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691221102165</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3522281995*****526</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88.2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88.2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691221102383</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3522281985*****015</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86.5</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86.5</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14</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691221102539</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3522281997*****047</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79.3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5</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84.3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15</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691221102272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3522281999*****021</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84.2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84.2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16</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691221101822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3522281994*****045</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84.1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84.1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17</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691221102449</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3522281997*****024</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82.8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82.8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18</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691221101870</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3522281991*****021</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19</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691221101751</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3522281993*****526</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80.9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80.9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20</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691221102362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3522281998*****023</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80.3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80.3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691221102466</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3522281997*****528</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80.3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80.3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hint="eastAsia" w:ascii="Arial" w:hAnsi="Arial" w:cs="Arial"/>
                <w:sz w:val="18"/>
                <w:szCs w:val="18"/>
              </w:rPr>
              <w:t>21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691221102533</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3522281997*****522</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80</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80</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691221101917</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3522282000*****020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77.6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77.6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24</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691221101723</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3522281995*****041</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77.2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77.2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25</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691221102421</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3522281994*****022</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76.5</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76.5</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26</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691221102000</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3522281999*****027</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76.1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76.1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27</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691221101786</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3522281998*****522</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75.6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75.6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28</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691221102373</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3522281988*****524</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74.8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74.8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29</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691221102250</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3522281990*****021</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73.5</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73.5</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30</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691221102317</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3522281995*****523</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68.4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5</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73.4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691221102665</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3522281997*****022</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73.2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73.2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691221102316</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3522281992*****520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73.1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73.1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691221102501</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3522281997*****02X</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73.1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73.1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hint="eastAsia" w:ascii="Arial" w:hAnsi="Arial" w:cs="Arial"/>
                <w:sz w:val="18"/>
                <w:szCs w:val="18"/>
              </w:rPr>
              <w:t>33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691221102440</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3522281990*****520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691221101893</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3522281991*****567</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36</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691221102253</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3522281995*****021</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68.1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68.1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37</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691221101869</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3522281987*****028</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38</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691221102622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3522281988*****520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67.1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67.1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39</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691221102178</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3522281994*****521</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66.3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66.3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40</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691221102093</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3522281992*****544</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64.4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64.4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41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691221102209</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3522281997*****023</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42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691221102666</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3522281996*****028</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62.7</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62.7</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43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691221102541</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3522281992*****020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61.6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61.6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44</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691221101845</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3522282000*****028</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60.7</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60.7</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45</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691221102402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3522281991*****528</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60.6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60.6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46</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691221101750</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3522281995*****02X</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60.6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60.6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hint="eastAsia" w:ascii="Arial" w:hAnsi="Arial" w:cs="Arial"/>
                <w:sz w:val="18"/>
                <w:szCs w:val="18"/>
              </w:rPr>
              <w:t>46</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691221102136</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3522281986*****520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60.3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60.3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48</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6"/>
                <w:szCs w:val="16"/>
              </w:rPr>
            </w:pPr>
            <w:r>
              <w:rPr>
                <w:rFonts w:ascii="Arial" w:hAnsi="Arial" w:cs="Arial"/>
                <w:kern w:val="0"/>
                <w:sz w:val="16"/>
                <w:szCs w:val="16"/>
              </w:rPr>
              <w:t>小学英语教师</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hint="eastAsia" w:ascii="Arial" w:hAnsi="Arial" w:cs="Arial"/>
                <w:kern w:val="0"/>
                <w:sz w:val="20"/>
                <w:szCs w:val="20"/>
              </w:rPr>
              <w:t>5</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691321102787</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3522281992*****528</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107.9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107.9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691321102989</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3522281992*****021</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691321102755</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3522281991*****088</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94.2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94.2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691321102923</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3522271990*****025</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90.4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90.4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4</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691321102721</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3522011990*****924</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88.5</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88.5</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5</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691321102816</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3522281992*****023</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87.8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87.8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691321102792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3522281994*****022</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86.8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86.8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691321102847</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3522281997*****045</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85.6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85.6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691321102930</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3522281988*****022</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691321102996</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3522281993*****046</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83.1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83.1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691321102811</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3522281996*****024</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691321102856</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3522281994*****02X</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80.9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80.9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691321102978</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3522281991*****026</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691321102893</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3522281998*****526</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76.7</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76.7</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14</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691321102884</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3522281995*****520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70.7</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70.7</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15</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478"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80" w:lineRule="exact"/>
              <w:jc w:val="center"/>
              <w:rPr>
                <w:rFonts w:ascii="Arial" w:hAnsi="Arial" w:cs="Arial"/>
                <w:kern w:val="0"/>
                <w:sz w:val="16"/>
                <w:szCs w:val="16"/>
              </w:rPr>
            </w:pPr>
            <w:r>
              <w:rPr>
                <w:rFonts w:hint="eastAsia" w:ascii="Arial" w:hAnsi="Arial" w:cs="Arial"/>
                <w:kern w:val="0"/>
                <w:sz w:val="16"/>
                <w:szCs w:val="16"/>
              </w:rPr>
              <w:t>小学品德教师</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hint="eastAsia" w:ascii="Arial" w:hAnsi="Arial" w:cs="Arial"/>
                <w:kern w:val="0"/>
                <w:sz w:val="20"/>
                <w:szCs w:val="20"/>
              </w:rPr>
              <w:t>2</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kern w:val="0"/>
                <w:sz w:val="18"/>
                <w:szCs w:val="18"/>
              </w:rPr>
            </w:pPr>
            <w:r>
              <w:rPr>
                <w:rFonts w:ascii="Arial" w:hAnsi="Arial" w:cs="Arial"/>
                <w:sz w:val="18"/>
                <w:szCs w:val="18"/>
              </w:rPr>
              <w:t>691521103118</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kern w:val="0"/>
                <w:sz w:val="18"/>
                <w:szCs w:val="18"/>
              </w:rPr>
            </w:pPr>
            <w:r>
              <w:rPr>
                <w:rFonts w:ascii="Arial" w:hAnsi="Arial" w:cs="Arial"/>
                <w:sz w:val="18"/>
                <w:szCs w:val="18"/>
              </w:rPr>
              <w:t>2323211987*****424</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98.6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98.6</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6"/>
                <w:szCs w:val="16"/>
              </w:rPr>
            </w:pPr>
            <w:r>
              <w:rPr>
                <w:rFonts w:ascii="Arial" w:hAnsi="Arial" w:cs="Arial"/>
                <w:kern w:val="0"/>
                <w:sz w:val="16"/>
                <w:szCs w:val="16"/>
              </w:rPr>
              <w:t>小学音乐教师</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hint="eastAsia" w:ascii="Arial" w:hAnsi="Arial" w:cs="Arial"/>
                <w:kern w:val="0"/>
                <w:sz w:val="20"/>
                <w:szCs w:val="20"/>
              </w:rPr>
              <w:t>1</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691721103259</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3501811996*****841</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106.4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106.4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691721103288</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3522281999*****023</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94.3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94.3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691721103218</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3522281997*****020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88.8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88.8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6"/>
                <w:szCs w:val="16"/>
              </w:rPr>
            </w:pPr>
            <w:r>
              <w:rPr>
                <w:rFonts w:ascii="Arial" w:hAnsi="Arial" w:cs="Arial"/>
                <w:kern w:val="0"/>
                <w:sz w:val="16"/>
                <w:szCs w:val="16"/>
              </w:rPr>
              <w:t>小学美术教师</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hint="eastAsia" w:ascii="Arial" w:hAnsi="Arial" w:cs="Arial"/>
                <w:kern w:val="0"/>
                <w:sz w:val="20"/>
                <w:szCs w:val="20"/>
              </w:rPr>
              <w:t>2</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691821103464</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3522281990*****523</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110.5</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110.5</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691821103337</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3522281996*****523</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96.6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96.6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691821103359</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3522281993*****015</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91.3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91.3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691821103590</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3522281993*****524</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4</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691821103525</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3522281999*****042</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5</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691821103521</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3522281990*****543</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80.2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80.2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6"/>
                <w:szCs w:val="16"/>
              </w:rPr>
            </w:pPr>
            <w:r>
              <w:rPr>
                <w:rFonts w:ascii="Arial" w:hAnsi="Arial" w:cs="Arial"/>
                <w:kern w:val="0"/>
                <w:sz w:val="16"/>
                <w:szCs w:val="16"/>
              </w:rPr>
              <w:t>小学体育教师</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hint="eastAsia" w:ascii="Arial" w:hAnsi="Arial" w:cs="Arial"/>
                <w:kern w:val="0"/>
                <w:sz w:val="20"/>
                <w:szCs w:val="20"/>
              </w:rPr>
              <w:t>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691921103845</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3522281991*****043</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96.9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96.9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691921103805</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3522281990*****525</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87.7</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87.7</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691921103742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3522281987*****032</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86.2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86.2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691921103783</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3522281987*****01X</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84.8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84.8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4</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691921103800</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3522281992*****528</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82.3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82.3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5</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691921103764</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3522281997*****010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80</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80</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691921103868</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3522281996*****542</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72.2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5</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77.2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691921103859</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3522281996*****029</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71.7</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71.7</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691921103875</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3522281985*****031</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71.5</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71.5</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691921103844</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3522281993*****517</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691921103754</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3522281995*****516</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65.1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65.1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691921103755</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3522281995*****515</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61.2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61.2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Arial" w:hAnsi="Arial" w:cs="Arial"/>
                <w:kern w:val="0"/>
                <w:sz w:val="16"/>
                <w:szCs w:val="16"/>
              </w:rPr>
            </w:pPr>
            <w:r>
              <w:rPr>
                <w:rFonts w:hint="eastAsia" w:ascii="Arial" w:hAnsi="Arial" w:cs="Arial"/>
                <w:kern w:val="0"/>
                <w:sz w:val="16"/>
                <w:szCs w:val="16"/>
              </w:rPr>
              <w:t>小学信息技术教师</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hint="eastAsia" w:ascii="Arial" w:hAnsi="Arial" w:cs="Arial"/>
                <w:kern w:val="0"/>
                <w:sz w:val="20"/>
                <w:szCs w:val="20"/>
              </w:rPr>
              <w:t>2</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692021103890</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3522281993*****013</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104.8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104.8</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692021103951</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3522281995*****023</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90.4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90.4</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692021103925</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3522282000*****528</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69.6</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ascii="Arial" w:hAnsi="Arial" w:cs="Arial"/>
                <w:kern w:val="0"/>
                <w:sz w:val="18"/>
                <w:szCs w:val="18"/>
              </w:rPr>
              <w:t>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80" w:lineRule="exact"/>
              <w:jc w:val="center"/>
              <w:rPr>
                <w:rFonts w:ascii="Arial" w:hAnsi="Arial" w:cs="Arial"/>
                <w:kern w:val="0"/>
                <w:sz w:val="16"/>
                <w:szCs w:val="16"/>
              </w:rPr>
            </w:pPr>
            <w:r>
              <w:rPr>
                <w:rFonts w:hint="eastAsia" w:ascii="Arial" w:hAnsi="Arial" w:cs="Arial"/>
                <w:kern w:val="0"/>
                <w:sz w:val="16"/>
                <w:szCs w:val="16"/>
              </w:rPr>
              <w:t>高中语文教师</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hint="eastAsia" w:ascii="Arial" w:hAnsi="Arial" w:cs="Arial"/>
                <w:kern w:val="0"/>
                <w:sz w:val="20"/>
                <w:szCs w:val="20"/>
              </w:rPr>
              <w:t>1</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693121104092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3522281998*****022</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95.9</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95.9</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80" w:lineRule="exact"/>
              <w:jc w:val="center"/>
              <w:rPr>
                <w:rFonts w:ascii="Arial" w:hAnsi="Arial" w:cs="Arial"/>
                <w:kern w:val="0"/>
                <w:sz w:val="16"/>
                <w:szCs w:val="16"/>
              </w:rPr>
            </w:pPr>
            <w:r>
              <w:rPr>
                <w:rFonts w:hint="eastAsia" w:ascii="Arial" w:hAnsi="Arial" w:cs="Arial"/>
                <w:kern w:val="0"/>
                <w:sz w:val="16"/>
                <w:szCs w:val="16"/>
              </w:rPr>
              <w:t>高中地理教师</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hint="eastAsia" w:ascii="Arial" w:hAnsi="Arial" w:cs="Arial"/>
                <w:kern w:val="0"/>
                <w:sz w:val="20"/>
                <w:szCs w:val="20"/>
              </w:rPr>
              <w:t>1</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693921104667</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3522281995*****013</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94.4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94.4</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80" w:lineRule="exact"/>
              <w:jc w:val="center"/>
              <w:rPr>
                <w:rFonts w:ascii="Arial" w:hAnsi="Arial" w:cs="Arial"/>
                <w:kern w:val="0"/>
                <w:sz w:val="16"/>
                <w:szCs w:val="16"/>
              </w:rPr>
            </w:pPr>
            <w:r>
              <w:rPr>
                <w:rFonts w:hint="eastAsia" w:ascii="Arial" w:hAnsi="Arial" w:cs="Arial"/>
                <w:kern w:val="0"/>
                <w:sz w:val="16"/>
                <w:szCs w:val="16"/>
              </w:rPr>
              <w:t>中学数学教师</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hint="eastAsia" w:ascii="Arial" w:hAnsi="Arial" w:cs="Arial"/>
                <w:kern w:val="0"/>
                <w:sz w:val="20"/>
                <w:szCs w:val="20"/>
              </w:rPr>
              <w:t>5</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693221104186</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3522281998*****52X</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84.1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84.1</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693221104205</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3522281994*****524</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67.6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67.6</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6"/>
                <w:szCs w:val="16"/>
              </w:rPr>
            </w:pPr>
            <w:r>
              <w:rPr>
                <w:rFonts w:hint="eastAsia" w:ascii="Arial" w:hAnsi="Arial" w:cs="Arial"/>
                <w:kern w:val="0"/>
                <w:sz w:val="16"/>
                <w:szCs w:val="16"/>
              </w:rPr>
              <w:t>中学英语教师</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r>
              <w:rPr>
                <w:rFonts w:hint="eastAsia" w:ascii="Arial" w:hAnsi="Arial" w:cs="Arial"/>
                <w:kern w:val="0"/>
                <w:sz w:val="20"/>
                <w:szCs w:val="20"/>
              </w:rPr>
              <w:t>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693321104258</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3522281990*****023</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110.6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110.6</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693321104290</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3522271986*****548</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101.4</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101.4</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693321104423</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3522281994*****020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94.1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94.1</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693321104274</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3522281996*****520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93.8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93.8</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4</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693321104302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3522271995*****520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86.7</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86.7</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5</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80" w:hRule="atLeast"/>
        </w:trPr>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693321104384</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3522281998*****02X</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86.7</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86.7</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6</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73" w:hRule="atLeast"/>
        </w:trPr>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693321104219</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3522281997*****02X</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86.1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86.1</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7</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693321104349</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3522271995*****140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86.1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86.1</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8</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693321104394</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5110231990*****982</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84.7</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84.7</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9</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693321104212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3522281998*****52X</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84.1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84.1</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10</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693321104306</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3522281990*****520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79.8</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79.8</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11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693321104432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3522281995*****020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76.3</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76.3</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12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180" w:lineRule="exact"/>
              <w:jc w:val="center"/>
              <w:rPr>
                <w:rFonts w:ascii="Arial" w:hAnsi="Arial" w:cs="Arial"/>
                <w:kern w:val="0"/>
                <w:sz w:val="16"/>
                <w:szCs w:val="16"/>
              </w:rPr>
            </w:pPr>
            <w:r>
              <w:rPr>
                <w:rFonts w:hint="eastAsia" w:ascii="Arial" w:hAnsi="Arial" w:cs="Arial"/>
                <w:kern w:val="0"/>
                <w:sz w:val="16"/>
                <w:szCs w:val="16"/>
              </w:rPr>
              <w:t>中学生物教师</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1</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693621104576</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3522281991*****510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78.2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78.2</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16"/>
                <w:szCs w:val="16"/>
              </w:rPr>
            </w:pPr>
            <w:r>
              <w:rPr>
                <w:rFonts w:hint="eastAsia" w:ascii="Arial" w:hAnsi="Arial" w:cs="Arial"/>
                <w:kern w:val="0"/>
                <w:sz w:val="16"/>
                <w:szCs w:val="16"/>
              </w:rPr>
              <w:t>中学体育教师</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2</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694521104954</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3522281989*****513</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77.7</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77.7</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694521104952</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3522281998*****514</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65.2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65.2</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694521104988</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3522281997*****518</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62.5</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62.5</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3</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r>
        <w:tblPrEx>
          <w:tblCellMar>
            <w:top w:w="0" w:type="dxa"/>
            <w:left w:w="108" w:type="dxa"/>
            <w:bottom w:w="0" w:type="dxa"/>
            <w:right w:w="108" w:type="dxa"/>
          </w:tblCellMar>
        </w:tblPrEx>
        <w:trPr>
          <w:trHeight w:val="25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694521104899</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3522281994*****512</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62.1</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62.1</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kern w:val="0"/>
                <w:sz w:val="18"/>
                <w:szCs w:val="18"/>
              </w:rPr>
            </w:pPr>
            <w:r>
              <w:rPr>
                <w:rFonts w:hint="eastAsia" w:ascii="Arial" w:hAnsi="Arial" w:cs="Arial"/>
                <w:kern w:val="0"/>
                <w:sz w:val="18"/>
                <w:szCs w:val="18"/>
              </w:rPr>
              <w:t>4</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参加面试资格审核</w:t>
            </w:r>
          </w:p>
        </w:tc>
      </w:tr>
    </w:tbl>
    <w:p>
      <w:pPr>
        <w:widowControl/>
        <w:spacing w:line="560" w:lineRule="exact"/>
        <w:jc w:val="left"/>
        <w:rPr>
          <w:rFonts w:ascii="仿宋_GB2312" w:hAnsi="Verdana" w:eastAsia="仿宋_GB2312" w:cs="宋体"/>
          <w:color w:val="333333"/>
          <w:kern w:val="0"/>
          <w:sz w:val="32"/>
          <w:szCs w:val="32"/>
        </w:rPr>
      </w:pPr>
    </w:p>
    <w:p>
      <w:pPr>
        <w:widowControl/>
        <w:spacing w:line="560" w:lineRule="exact"/>
        <w:jc w:val="left"/>
        <w:rPr>
          <w:rFonts w:ascii="黑体" w:hAnsi="黑体" w:eastAsia="黑体" w:cs="宋体"/>
          <w:color w:val="333333"/>
          <w:kern w:val="0"/>
          <w:sz w:val="28"/>
          <w:szCs w:val="28"/>
        </w:rPr>
      </w:pPr>
      <w:r>
        <w:rPr>
          <w:rFonts w:hint="eastAsia" w:ascii="黑体" w:hAnsi="黑体" w:eastAsia="黑体" w:cs="宋体"/>
          <w:color w:val="333333"/>
          <w:kern w:val="0"/>
          <w:sz w:val="28"/>
          <w:szCs w:val="28"/>
        </w:rPr>
        <w:t>附件2</w:t>
      </w:r>
    </w:p>
    <w:p>
      <w:pPr>
        <w:widowControl/>
        <w:spacing w:line="560" w:lineRule="exact"/>
        <w:jc w:val="center"/>
        <w:rPr>
          <w:rFonts w:ascii="方正小标宋简体" w:hAnsi="Verdana" w:eastAsia="方正小标宋简体" w:cs="宋体"/>
          <w:color w:val="333333"/>
          <w:kern w:val="0"/>
          <w:sz w:val="36"/>
          <w:szCs w:val="36"/>
        </w:rPr>
      </w:pPr>
      <w:r>
        <w:rPr>
          <w:rFonts w:hint="eastAsia" w:ascii="方正小标宋简体" w:hAnsi="Verdana" w:eastAsia="方正小标宋简体" w:cs="宋体"/>
          <w:kern w:val="0"/>
          <w:sz w:val="36"/>
          <w:szCs w:val="36"/>
        </w:rPr>
        <w:t>屏南县2021届福建省公费师范毕业生面试名单</w:t>
      </w:r>
    </w:p>
    <w:p>
      <w:pPr>
        <w:widowControl/>
        <w:spacing w:line="560" w:lineRule="exact"/>
        <w:jc w:val="left"/>
        <w:rPr>
          <w:rFonts w:ascii="仿宋_GB2312" w:hAnsi="Verdana" w:eastAsia="仿宋_GB2312" w:cs="宋体"/>
          <w:b/>
          <w:color w:val="333333"/>
          <w:kern w:val="0"/>
          <w:sz w:val="32"/>
          <w:szCs w:val="32"/>
        </w:rPr>
      </w:pPr>
    </w:p>
    <w:p>
      <w:pPr>
        <w:widowControl/>
        <w:spacing w:line="560" w:lineRule="exact"/>
        <w:jc w:val="left"/>
        <w:rPr>
          <w:rFonts w:ascii="仿宋_GB2312" w:hAnsi="Verdana" w:eastAsia="仿宋_GB2312" w:cs="宋体"/>
          <w:color w:val="333333"/>
          <w:kern w:val="0"/>
          <w:sz w:val="32"/>
          <w:szCs w:val="32"/>
        </w:rPr>
      </w:pPr>
      <w:r>
        <w:rPr>
          <w:rFonts w:hint="eastAsia" w:ascii="仿宋_GB2312" w:hAnsi="Verdana" w:eastAsia="仿宋_GB2312" w:cs="宋体"/>
          <w:b/>
          <w:color w:val="333333"/>
          <w:kern w:val="0"/>
          <w:sz w:val="32"/>
          <w:szCs w:val="32"/>
        </w:rPr>
        <w:t>小学语文：</w:t>
      </w:r>
      <w:r>
        <w:rPr>
          <w:rFonts w:hint="eastAsia" w:ascii="仿宋_GB2312" w:hAnsi="Verdana" w:eastAsia="仿宋_GB2312" w:cs="宋体"/>
          <w:color w:val="333333"/>
          <w:kern w:val="0"/>
          <w:sz w:val="32"/>
          <w:szCs w:val="32"/>
        </w:rPr>
        <w:t xml:space="preserve">张弘乾            </w:t>
      </w:r>
      <w:r>
        <w:rPr>
          <w:rFonts w:hint="eastAsia" w:ascii="仿宋_GB2312" w:hAnsi="Verdana" w:eastAsia="仿宋_GB2312" w:cs="宋体"/>
          <w:b/>
          <w:color w:val="333333"/>
          <w:kern w:val="0"/>
          <w:sz w:val="32"/>
          <w:szCs w:val="32"/>
        </w:rPr>
        <w:t>幼儿教育：</w:t>
      </w:r>
      <w:r>
        <w:rPr>
          <w:rFonts w:hint="eastAsia" w:ascii="仿宋_GB2312" w:hAnsi="Verdana" w:eastAsia="仿宋_GB2312" w:cs="宋体"/>
          <w:color w:val="333333"/>
          <w:kern w:val="0"/>
          <w:sz w:val="32"/>
          <w:szCs w:val="32"/>
        </w:rPr>
        <w:t>吴道龙</w:t>
      </w:r>
    </w:p>
    <w:p>
      <w:pPr>
        <w:widowControl/>
        <w:spacing w:line="560" w:lineRule="exact"/>
        <w:jc w:val="left"/>
        <w:rPr>
          <w:rFonts w:ascii="仿宋_GB2312" w:hAnsi="Verdana" w:eastAsia="仿宋_GB2312" w:cs="宋体"/>
          <w:color w:val="333333"/>
          <w:kern w:val="0"/>
          <w:sz w:val="32"/>
          <w:szCs w:val="32"/>
        </w:rPr>
      </w:pPr>
    </w:p>
    <w:p>
      <w:pPr>
        <w:widowControl/>
        <w:spacing w:line="560" w:lineRule="exact"/>
        <w:jc w:val="left"/>
        <w:rPr>
          <w:rFonts w:ascii="黑体" w:hAnsi="黑体" w:eastAsia="黑体" w:cs="宋体"/>
          <w:color w:val="333333"/>
          <w:kern w:val="0"/>
          <w:sz w:val="28"/>
          <w:szCs w:val="28"/>
        </w:rPr>
      </w:pPr>
      <w:r>
        <w:rPr>
          <w:rFonts w:hint="eastAsia" w:ascii="黑体" w:hAnsi="黑体" w:eastAsia="黑体" w:cs="宋体"/>
          <w:color w:val="333333"/>
          <w:kern w:val="0"/>
          <w:sz w:val="28"/>
          <w:szCs w:val="28"/>
        </w:rPr>
        <w:t>附件3</w:t>
      </w:r>
    </w:p>
    <w:p>
      <w:pPr>
        <w:widowControl/>
        <w:spacing w:line="560" w:lineRule="exact"/>
        <w:jc w:val="center"/>
        <w:rPr>
          <w:rFonts w:ascii="方正小标宋简体" w:hAnsi="Verdana" w:eastAsia="方正小标宋简体" w:cs="宋体"/>
          <w:color w:val="333333"/>
          <w:kern w:val="0"/>
          <w:sz w:val="36"/>
          <w:szCs w:val="36"/>
        </w:rPr>
      </w:pPr>
      <w:r>
        <w:rPr>
          <w:rFonts w:hint="eastAsia" w:ascii="方正小标宋简体" w:hAnsi="Verdana" w:eastAsia="方正小标宋简体" w:cs="宋体"/>
          <w:kern w:val="0"/>
          <w:sz w:val="36"/>
          <w:szCs w:val="36"/>
        </w:rPr>
        <w:t>屏南县2021年选调教师面试名单</w:t>
      </w:r>
    </w:p>
    <w:p>
      <w:pPr>
        <w:widowControl/>
        <w:spacing w:line="560" w:lineRule="exact"/>
        <w:jc w:val="left"/>
        <w:rPr>
          <w:rFonts w:ascii="仿宋_GB2312" w:hAnsi="Verdana" w:eastAsia="仿宋_GB2312" w:cs="宋体"/>
          <w:b/>
          <w:color w:val="333333"/>
          <w:kern w:val="0"/>
          <w:sz w:val="32"/>
          <w:szCs w:val="32"/>
        </w:rPr>
      </w:pPr>
    </w:p>
    <w:p>
      <w:pPr>
        <w:widowControl/>
        <w:spacing w:line="560" w:lineRule="exact"/>
        <w:jc w:val="left"/>
        <w:rPr>
          <w:rFonts w:ascii="仿宋_GB2312" w:hAnsi="Verdana" w:eastAsia="仿宋_GB2312" w:cs="宋体"/>
          <w:color w:val="333333"/>
          <w:kern w:val="0"/>
          <w:sz w:val="32"/>
          <w:szCs w:val="32"/>
        </w:rPr>
      </w:pPr>
      <w:r>
        <w:rPr>
          <w:rFonts w:hint="eastAsia" w:ascii="仿宋_GB2312" w:hAnsi="Verdana" w:eastAsia="仿宋_GB2312" w:cs="宋体"/>
          <w:b/>
          <w:color w:val="333333"/>
          <w:kern w:val="0"/>
          <w:sz w:val="32"/>
          <w:szCs w:val="32"/>
        </w:rPr>
        <w:t>初中体育：</w:t>
      </w:r>
      <w:r>
        <w:rPr>
          <w:rFonts w:hint="eastAsia" w:ascii="仿宋_GB2312" w:hAnsi="Verdana" w:eastAsia="仿宋_GB2312" w:cs="宋体"/>
          <w:color w:val="333333"/>
          <w:kern w:val="0"/>
          <w:sz w:val="32"/>
          <w:szCs w:val="32"/>
        </w:rPr>
        <w:t>徐道瑜、张建辉、林长庆</w:t>
      </w:r>
    </w:p>
    <w:p>
      <w:pPr>
        <w:widowControl/>
        <w:spacing w:line="560" w:lineRule="exact"/>
        <w:jc w:val="left"/>
        <w:rPr>
          <w:rFonts w:ascii="仿宋_GB2312" w:hAnsi="Verdana" w:eastAsia="仿宋_GB2312" w:cs="宋体"/>
          <w:color w:val="333333"/>
          <w:kern w:val="0"/>
          <w:sz w:val="32"/>
          <w:szCs w:val="32"/>
        </w:rPr>
      </w:pPr>
      <w:r>
        <w:rPr>
          <w:rFonts w:hint="eastAsia" w:ascii="仿宋_GB2312" w:hAnsi="Verdana" w:eastAsia="仿宋_GB2312" w:cs="宋体"/>
          <w:b/>
          <w:color w:val="333333"/>
          <w:kern w:val="0"/>
          <w:sz w:val="32"/>
          <w:szCs w:val="32"/>
        </w:rPr>
        <w:t>初中音乐：</w:t>
      </w:r>
      <w:r>
        <w:rPr>
          <w:rFonts w:hint="eastAsia" w:ascii="仿宋_GB2312" w:hAnsi="Verdana" w:eastAsia="仿宋_GB2312" w:cs="宋体"/>
          <w:color w:val="333333"/>
          <w:kern w:val="0"/>
          <w:sz w:val="32"/>
          <w:szCs w:val="32"/>
        </w:rPr>
        <w:t>谢惠娟、叶章鸣、张丹丹、苏秋、郑清清、江雨珊、张书杨、林小红、李翠、余鸿、黄欣、陈媛媛、陆芳芳、郑心怡</w:t>
      </w:r>
    </w:p>
    <w:p>
      <w:pPr>
        <w:widowControl/>
        <w:spacing w:line="560" w:lineRule="exact"/>
        <w:jc w:val="left"/>
        <w:rPr>
          <w:rFonts w:ascii="仿宋_GB2312" w:hAnsi="Verdana" w:eastAsia="仿宋_GB2312" w:cs="宋体"/>
          <w:color w:val="333333"/>
          <w:kern w:val="0"/>
          <w:sz w:val="32"/>
          <w:szCs w:val="32"/>
        </w:rPr>
      </w:pPr>
      <w:r>
        <w:rPr>
          <w:rFonts w:hint="eastAsia" w:ascii="仿宋_GB2312" w:hAnsi="Verdana" w:eastAsia="仿宋_GB2312" w:cs="宋体"/>
          <w:b/>
          <w:color w:val="333333"/>
          <w:kern w:val="0"/>
          <w:sz w:val="32"/>
          <w:szCs w:val="32"/>
        </w:rPr>
        <w:t>初中美术：</w:t>
      </w:r>
      <w:r>
        <w:rPr>
          <w:rFonts w:hint="eastAsia" w:ascii="仿宋_GB2312" w:hAnsi="Verdana" w:eastAsia="仿宋_GB2312" w:cs="宋体"/>
          <w:color w:val="333333"/>
          <w:kern w:val="0"/>
          <w:sz w:val="32"/>
          <w:szCs w:val="32"/>
        </w:rPr>
        <w:t>包凤、韦小刚、陈诗金、黄腾翔、余文君、韦丽华、谢颖颖、胡国汕、张婷、周莎</w:t>
      </w:r>
    </w:p>
    <w:p>
      <w:pPr>
        <w:widowControl/>
        <w:spacing w:line="560" w:lineRule="exact"/>
        <w:jc w:val="left"/>
        <w:rPr>
          <w:rFonts w:ascii="仿宋_GB2312" w:hAnsi="Verdana" w:eastAsia="仿宋_GB2312" w:cs="宋体"/>
          <w:color w:val="333333"/>
          <w:kern w:val="0"/>
          <w:sz w:val="32"/>
          <w:szCs w:val="32"/>
        </w:rPr>
      </w:pPr>
      <w:r>
        <w:rPr>
          <w:rFonts w:hint="eastAsia" w:ascii="仿宋_GB2312" w:hAnsi="Verdana" w:eastAsia="仿宋_GB2312" w:cs="宋体"/>
          <w:b/>
          <w:color w:val="333333"/>
          <w:kern w:val="0"/>
          <w:sz w:val="32"/>
          <w:szCs w:val="32"/>
        </w:rPr>
        <w:t>小学体育：</w:t>
      </w:r>
      <w:r>
        <w:rPr>
          <w:rFonts w:hint="eastAsia" w:ascii="仿宋_GB2312" w:hAnsi="Verdana" w:eastAsia="仿宋_GB2312" w:cs="宋体"/>
          <w:color w:val="333333"/>
          <w:kern w:val="0"/>
          <w:sz w:val="32"/>
          <w:szCs w:val="32"/>
        </w:rPr>
        <w:t>江文清、吴军、甘代华、叶景焰、黄造剑</w:t>
      </w:r>
    </w:p>
    <w:p>
      <w:pPr>
        <w:widowControl/>
        <w:spacing w:line="560" w:lineRule="exact"/>
        <w:jc w:val="left"/>
        <w:rPr>
          <w:rFonts w:ascii="仿宋_GB2312" w:hAnsi="Verdana" w:eastAsia="仿宋_GB2312" w:cs="宋体"/>
          <w:color w:val="333333"/>
          <w:kern w:val="0"/>
          <w:sz w:val="32"/>
          <w:szCs w:val="32"/>
        </w:rPr>
      </w:pPr>
      <w:r>
        <w:rPr>
          <w:rFonts w:hint="eastAsia" w:ascii="仿宋_GB2312" w:hAnsi="Verdana" w:eastAsia="仿宋_GB2312" w:cs="宋体"/>
          <w:b/>
          <w:color w:val="333333"/>
          <w:kern w:val="0"/>
          <w:sz w:val="32"/>
          <w:szCs w:val="32"/>
        </w:rPr>
        <w:t>幼儿教育：</w:t>
      </w:r>
      <w:r>
        <w:rPr>
          <w:rFonts w:hint="eastAsia" w:ascii="仿宋_GB2312" w:hAnsi="Verdana" w:eastAsia="仿宋_GB2312" w:cs="宋体"/>
          <w:color w:val="333333"/>
          <w:kern w:val="0"/>
          <w:sz w:val="32"/>
          <w:szCs w:val="32"/>
        </w:rPr>
        <w:t>范丰瀛、吴承丹、陆婷婷、黄余圆、韦东琳、张连英、郑福瑾、陈小丽、周文雅、章宝胆、章月嫦、陆玲妹</w:t>
      </w:r>
    </w:p>
    <w:tbl>
      <w:tblPr>
        <w:tblStyle w:val="7"/>
        <w:tblW w:w="9699" w:type="dxa"/>
        <w:tblInd w:w="93" w:type="dxa"/>
        <w:tblLayout w:type="autofit"/>
        <w:tblCellMar>
          <w:top w:w="0" w:type="dxa"/>
          <w:left w:w="108" w:type="dxa"/>
          <w:bottom w:w="0" w:type="dxa"/>
          <w:right w:w="108" w:type="dxa"/>
        </w:tblCellMar>
      </w:tblPr>
      <w:tblGrid>
        <w:gridCol w:w="727"/>
        <w:gridCol w:w="1139"/>
        <w:gridCol w:w="3561"/>
        <w:gridCol w:w="1424"/>
        <w:gridCol w:w="2848"/>
      </w:tblGrid>
      <w:tr>
        <w:tblPrEx>
          <w:tblCellMar>
            <w:top w:w="0" w:type="dxa"/>
            <w:left w:w="108" w:type="dxa"/>
            <w:bottom w:w="0" w:type="dxa"/>
            <w:right w:w="108" w:type="dxa"/>
          </w:tblCellMar>
        </w:tblPrEx>
        <w:trPr>
          <w:trHeight w:val="218" w:hRule="atLeast"/>
        </w:trPr>
        <w:tc>
          <w:tcPr>
            <w:tcW w:w="9699" w:type="dxa"/>
            <w:gridSpan w:val="5"/>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 xml:space="preserve">附件4                            </w:t>
            </w:r>
          </w:p>
        </w:tc>
      </w:tr>
      <w:tr>
        <w:tblPrEx>
          <w:tblCellMar>
            <w:top w:w="0" w:type="dxa"/>
            <w:left w:w="108" w:type="dxa"/>
            <w:bottom w:w="0" w:type="dxa"/>
            <w:right w:w="108" w:type="dxa"/>
          </w:tblCellMar>
        </w:tblPrEx>
        <w:trPr>
          <w:trHeight w:val="412" w:hRule="atLeast"/>
        </w:trPr>
        <w:tc>
          <w:tcPr>
            <w:tcW w:w="9699" w:type="dxa"/>
            <w:gridSpan w:val="5"/>
            <w:tcBorders>
              <w:top w:val="nil"/>
              <w:left w:val="nil"/>
              <w:bottom w:val="nil"/>
              <w:right w:val="nil"/>
            </w:tcBorders>
            <w:shd w:val="clear" w:color="auto" w:fill="auto"/>
            <w:vAlign w:val="center"/>
          </w:tcPr>
          <w:p>
            <w:pPr>
              <w:widowControl/>
              <w:jc w:val="center"/>
              <w:rPr>
                <w:rFonts w:ascii="方正小标宋简体" w:hAnsi="黑体" w:eastAsia="方正小标宋简体" w:cs="宋体"/>
                <w:color w:val="000000"/>
                <w:kern w:val="0"/>
                <w:sz w:val="36"/>
                <w:szCs w:val="36"/>
              </w:rPr>
            </w:pPr>
            <w:r>
              <w:rPr>
                <w:rFonts w:hint="eastAsia" w:ascii="方正小标宋简体" w:hAnsi="黑体" w:eastAsia="方正小标宋简体" w:cs="宋体"/>
                <w:color w:val="000000"/>
                <w:kern w:val="0"/>
                <w:sz w:val="36"/>
                <w:szCs w:val="36"/>
              </w:rPr>
              <w:t>屏南县2021年新任教师招聘考试面试教材</w:t>
            </w:r>
          </w:p>
        </w:tc>
      </w:tr>
      <w:tr>
        <w:tblPrEx>
          <w:tblCellMar>
            <w:top w:w="0" w:type="dxa"/>
            <w:left w:w="108" w:type="dxa"/>
            <w:bottom w:w="0" w:type="dxa"/>
            <w:right w:w="108" w:type="dxa"/>
          </w:tblCellMar>
        </w:tblPrEx>
        <w:trPr>
          <w:trHeight w:val="462" w:hRule="atLeast"/>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11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学科</w:t>
            </w:r>
          </w:p>
        </w:tc>
        <w:tc>
          <w:tcPr>
            <w:tcW w:w="35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书名</w:t>
            </w:r>
          </w:p>
        </w:tc>
        <w:tc>
          <w:tcPr>
            <w:tcW w:w="14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 xml:space="preserve">年级          </w:t>
            </w:r>
          </w:p>
        </w:tc>
        <w:tc>
          <w:tcPr>
            <w:tcW w:w="28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出版发行</w:t>
            </w:r>
          </w:p>
        </w:tc>
      </w:tr>
      <w:tr>
        <w:tblPrEx>
          <w:tblCellMar>
            <w:top w:w="0" w:type="dxa"/>
            <w:left w:w="108" w:type="dxa"/>
            <w:bottom w:w="0" w:type="dxa"/>
            <w:right w:w="108" w:type="dxa"/>
          </w:tblCellMar>
        </w:tblPrEx>
        <w:trPr>
          <w:trHeight w:val="647"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高中语文</w:t>
            </w:r>
          </w:p>
        </w:tc>
        <w:tc>
          <w:tcPr>
            <w:tcW w:w="3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语文必修上</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高一上</w:t>
            </w:r>
          </w:p>
        </w:tc>
        <w:tc>
          <w:tcPr>
            <w:tcW w:w="28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sz w:val="20"/>
                <w:szCs w:val="20"/>
              </w:rPr>
              <w:t>人民教育出版社</w:t>
            </w:r>
          </w:p>
        </w:tc>
      </w:tr>
      <w:tr>
        <w:tblPrEx>
          <w:tblCellMar>
            <w:top w:w="0" w:type="dxa"/>
            <w:left w:w="108" w:type="dxa"/>
            <w:bottom w:w="0" w:type="dxa"/>
            <w:right w:w="108" w:type="dxa"/>
          </w:tblCellMar>
        </w:tblPrEx>
        <w:trPr>
          <w:trHeight w:val="647"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高中地理</w:t>
            </w:r>
          </w:p>
        </w:tc>
        <w:tc>
          <w:tcPr>
            <w:tcW w:w="3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地理必修第二册</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高一上</w:t>
            </w:r>
          </w:p>
        </w:tc>
        <w:tc>
          <w:tcPr>
            <w:tcW w:w="284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sz w:val="20"/>
                <w:szCs w:val="20"/>
              </w:rPr>
              <w:t>人民教育出版社</w:t>
            </w:r>
          </w:p>
        </w:tc>
      </w:tr>
      <w:tr>
        <w:tblPrEx>
          <w:tblCellMar>
            <w:top w:w="0" w:type="dxa"/>
            <w:left w:w="108" w:type="dxa"/>
            <w:bottom w:w="0" w:type="dxa"/>
            <w:right w:w="108" w:type="dxa"/>
          </w:tblCellMar>
        </w:tblPrEx>
        <w:trPr>
          <w:trHeight w:val="647"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初中数学</w:t>
            </w:r>
          </w:p>
        </w:tc>
        <w:tc>
          <w:tcPr>
            <w:tcW w:w="3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课标实验教科书-数学</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八年级上</w:t>
            </w:r>
          </w:p>
        </w:tc>
        <w:tc>
          <w:tcPr>
            <w:tcW w:w="284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sz w:val="20"/>
                <w:szCs w:val="20"/>
              </w:rPr>
              <w:t>北京师范大学出版社</w:t>
            </w:r>
          </w:p>
        </w:tc>
      </w:tr>
      <w:tr>
        <w:tblPrEx>
          <w:tblCellMar>
            <w:top w:w="0" w:type="dxa"/>
            <w:left w:w="108" w:type="dxa"/>
            <w:bottom w:w="0" w:type="dxa"/>
            <w:right w:w="108" w:type="dxa"/>
          </w:tblCellMar>
        </w:tblPrEx>
        <w:trPr>
          <w:trHeight w:val="647"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初中英语</w:t>
            </w:r>
          </w:p>
        </w:tc>
        <w:tc>
          <w:tcPr>
            <w:tcW w:w="3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课标实验教科书-仁爱英语</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八年级上</w:t>
            </w:r>
          </w:p>
        </w:tc>
        <w:tc>
          <w:tcPr>
            <w:tcW w:w="284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科学普及出版社（仁爱版）</w:t>
            </w:r>
          </w:p>
        </w:tc>
      </w:tr>
      <w:tr>
        <w:tblPrEx>
          <w:tblCellMar>
            <w:top w:w="0" w:type="dxa"/>
            <w:left w:w="108" w:type="dxa"/>
            <w:bottom w:w="0" w:type="dxa"/>
            <w:right w:w="108" w:type="dxa"/>
          </w:tblCellMar>
        </w:tblPrEx>
        <w:trPr>
          <w:trHeight w:val="647"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初中生物</w:t>
            </w:r>
          </w:p>
        </w:tc>
        <w:tc>
          <w:tcPr>
            <w:tcW w:w="3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课标实验教科书-生物学</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八年级上</w:t>
            </w:r>
          </w:p>
        </w:tc>
        <w:tc>
          <w:tcPr>
            <w:tcW w:w="284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人民教育出版社</w:t>
            </w:r>
          </w:p>
        </w:tc>
      </w:tr>
      <w:tr>
        <w:tblPrEx>
          <w:tblCellMar>
            <w:top w:w="0" w:type="dxa"/>
            <w:left w:w="108" w:type="dxa"/>
            <w:bottom w:w="0" w:type="dxa"/>
            <w:right w:w="108" w:type="dxa"/>
          </w:tblCellMar>
        </w:tblPrEx>
        <w:trPr>
          <w:trHeight w:val="647"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初中体育</w:t>
            </w:r>
          </w:p>
        </w:tc>
        <w:tc>
          <w:tcPr>
            <w:tcW w:w="3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课标实验教科书-体育与健康</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八年级上</w:t>
            </w:r>
          </w:p>
        </w:tc>
        <w:tc>
          <w:tcPr>
            <w:tcW w:w="284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人民教育出版社</w:t>
            </w:r>
          </w:p>
        </w:tc>
      </w:tr>
      <w:tr>
        <w:tblPrEx>
          <w:tblCellMar>
            <w:top w:w="0" w:type="dxa"/>
            <w:left w:w="108" w:type="dxa"/>
            <w:bottom w:w="0" w:type="dxa"/>
            <w:right w:w="108" w:type="dxa"/>
          </w:tblCellMar>
        </w:tblPrEx>
        <w:trPr>
          <w:trHeight w:val="647"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初中音乐</w:t>
            </w:r>
          </w:p>
        </w:tc>
        <w:tc>
          <w:tcPr>
            <w:tcW w:w="3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课标实验教科书-音乐</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八年级上</w:t>
            </w:r>
          </w:p>
        </w:tc>
        <w:tc>
          <w:tcPr>
            <w:tcW w:w="2848" w:type="dxa"/>
            <w:tcBorders>
              <w:top w:val="nil"/>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湖南文艺出版社</w:t>
            </w:r>
          </w:p>
        </w:tc>
      </w:tr>
      <w:tr>
        <w:tblPrEx>
          <w:tblCellMar>
            <w:top w:w="0" w:type="dxa"/>
            <w:left w:w="108" w:type="dxa"/>
            <w:bottom w:w="0" w:type="dxa"/>
            <w:right w:w="108" w:type="dxa"/>
          </w:tblCellMar>
        </w:tblPrEx>
        <w:trPr>
          <w:trHeight w:val="647"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初中美术</w:t>
            </w:r>
          </w:p>
        </w:tc>
        <w:tc>
          <w:tcPr>
            <w:tcW w:w="3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课标实验教科书-美术</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八年级上</w:t>
            </w:r>
          </w:p>
        </w:tc>
        <w:tc>
          <w:tcPr>
            <w:tcW w:w="2848" w:type="dxa"/>
            <w:tcBorders>
              <w:top w:val="nil"/>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湖南美术出版社</w:t>
            </w:r>
          </w:p>
        </w:tc>
      </w:tr>
      <w:tr>
        <w:tblPrEx>
          <w:tblCellMar>
            <w:top w:w="0" w:type="dxa"/>
            <w:left w:w="108" w:type="dxa"/>
            <w:bottom w:w="0" w:type="dxa"/>
            <w:right w:w="108" w:type="dxa"/>
          </w:tblCellMar>
        </w:tblPrEx>
        <w:trPr>
          <w:trHeight w:val="647"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小学语文</w:t>
            </w:r>
          </w:p>
        </w:tc>
        <w:tc>
          <w:tcPr>
            <w:tcW w:w="3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义务教育课程标准实验教科书·语文</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五年级上</w:t>
            </w:r>
          </w:p>
        </w:tc>
        <w:tc>
          <w:tcPr>
            <w:tcW w:w="284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人民教育出版社</w:t>
            </w:r>
          </w:p>
        </w:tc>
      </w:tr>
      <w:tr>
        <w:tblPrEx>
          <w:tblCellMar>
            <w:top w:w="0" w:type="dxa"/>
            <w:left w:w="108" w:type="dxa"/>
            <w:bottom w:w="0" w:type="dxa"/>
            <w:right w:w="108" w:type="dxa"/>
          </w:tblCellMar>
        </w:tblPrEx>
        <w:trPr>
          <w:trHeight w:val="647"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小学数学</w:t>
            </w:r>
          </w:p>
        </w:tc>
        <w:tc>
          <w:tcPr>
            <w:tcW w:w="3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义务教育教科书·数学</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五年级上</w:t>
            </w:r>
          </w:p>
        </w:tc>
        <w:tc>
          <w:tcPr>
            <w:tcW w:w="284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江苏凤凰出版社</w:t>
            </w:r>
          </w:p>
        </w:tc>
      </w:tr>
      <w:tr>
        <w:tblPrEx>
          <w:tblCellMar>
            <w:top w:w="0" w:type="dxa"/>
            <w:left w:w="108" w:type="dxa"/>
            <w:bottom w:w="0" w:type="dxa"/>
            <w:right w:w="108" w:type="dxa"/>
          </w:tblCellMar>
        </w:tblPrEx>
        <w:trPr>
          <w:trHeight w:val="647"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小学英语</w:t>
            </w:r>
          </w:p>
        </w:tc>
        <w:tc>
          <w:tcPr>
            <w:tcW w:w="3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义务教育教科书·英语（三年级起点）</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五年级上</w:t>
            </w:r>
          </w:p>
        </w:tc>
        <w:tc>
          <w:tcPr>
            <w:tcW w:w="284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北京师范大学出版社</w:t>
            </w:r>
          </w:p>
        </w:tc>
      </w:tr>
      <w:tr>
        <w:tblPrEx>
          <w:tblCellMar>
            <w:top w:w="0" w:type="dxa"/>
            <w:left w:w="108" w:type="dxa"/>
            <w:bottom w:w="0" w:type="dxa"/>
            <w:right w:w="108" w:type="dxa"/>
          </w:tblCellMar>
        </w:tblPrEx>
        <w:trPr>
          <w:trHeight w:val="647"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小学道法</w:t>
            </w:r>
          </w:p>
        </w:tc>
        <w:tc>
          <w:tcPr>
            <w:tcW w:w="3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义务教育课程标准实验教科书·道德与法治</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五年级上</w:t>
            </w:r>
          </w:p>
        </w:tc>
        <w:tc>
          <w:tcPr>
            <w:tcW w:w="2848" w:type="dxa"/>
            <w:tcBorders>
              <w:top w:val="nil"/>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人民教育出版社</w:t>
            </w:r>
          </w:p>
        </w:tc>
      </w:tr>
      <w:tr>
        <w:tblPrEx>
          <w:tblCellMar>
            <w:top w:w="0" w:type="dxa"/>
            <w:left w:w="108" w:type="dxa"/>
            <w:bottom w:w="0" w:type="dxa"/>
            <w:right w:w="108" w:type="dxa"/>
          </w:tblCellMar>
        </w:tblPrEx>
        <w:trPr>
          <w:trHeight w:val="647"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小学音乐</w:t>
            </w:r>
          </w:p>
        </w:tc>
        <w:tc>
          <w:tcPr>
            <w:tcW w:w="3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义务教育教科书·音乐</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五年级上</w:t>
            </w:r>
          </w:p>
        </w:tc>
        <w:tc>
          <w:tcPr>
            <w:tcW w:w="284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湖南文艺出版社</w:t>
            </w:r>
          </w:p>
        </w:tc>
      </w:tr>
      <w:tr>
        <w:tblPrEx>
          <w:tblCellMar>
            <w:top w:w="0" w:type="dxa"/>
            <w:left w:w="108" w:type="dxa"/>
            <w:bottom w:w="0" w:type="dxa"/>
            <w:right w:w="108" w:type="dxa"/>
          </w:tblCellMar>
        </w:tblPrEx>
        <w:trPr>
          <w:trHeight w:val="647"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小学美术</w:t>
            </w:r>
          </w:p>
        </w:tc>
        <w:tc>
          <w:tcPr>
            <w:tcW w:w="3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义务教育教科书·美术</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五年级上</w:t>
            </w:r>
          </w:p>
        </w:tc>
        <w:tc>
          <w:tcPr>
            <w:tcW w:w="284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湖南美术出版社</w:t>
            </w:r>
          </w:p>
        </w:tc>
      </w:tr>
      <w:tr>
        <w:tblPrEx>
          <w:tblCellMar>
            <w:top w:w="0" w:type="dxa"/>
            <w:left w:w="108" w:type="dxa"/>
            <w:bottom w:w="0" w:type="dxa"/>
            <w:right w:w="108" w:type="dxa"/>
          </w:tblCellMar>
        </w:tblPrEx>
        <w:trPr>
          <w:trHeight w:val="647"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小学体育</w:t>
            </w:r>
          </w:p>
        </w:tc>
        <w:tc>
          <w:tcPr>
            <w:tcW w:w="3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义务教育教师用书·体育与健康</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五年级上</w:t>
            </w:r>
          </w:p>
        </w:tc>
        <w:tc>
          <w:tcPr>
            <w:tcW w:w="284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人民教育出版社</w:t>
            </w:r>
          </w:p>
        </w:tc>
      </w:tr>
      <w:tr>
        <w:tblPrEx>
          <w:tblCellMar>
            <w:top w:w="0" w:type="dxa"/>
            <w:left w:w="108" w:type="dxa"/>
            <w:bottom w:w="0" w:type="dxa"/>
            <w:right w:w="108" w:type="dxa"/>
          </w:tblCellMar>
        </w:tblPrEx>
        <w:trPr>
          <w:trHeight w:val="491"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幼儿教育</w:t>
            </w:r>
          </w:p>
        </w:tc>
        <w:tc>
          <w:tcPr>
            <w:tcW w:w="3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福建省幼儿园教师教育用书配套材料幼儿活动操作材料（领域活动指导）</w:t>
            </w:r>
          </w:p>
        </w:tc>
        <w:tc>
          <w:tcPr>
            <w:tcW w:w="1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中班上</w:t>
            </w:r>
          </w:p>
        </w:tc>
        <w:tc>
          <w:tcPr>
            <w:tcW w:w="28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海峡出版发行集团福建人民出版社</w:t>
            </w:r>
          </w:p>
        </w:tc>
      </w:tr>
    </w:tbl>
    <w:p>
      <w:pPr>
        <w:widowControl/>
        <w:spacing w:line="560" w:lineRule="exact"/>
        <w:jc w:val="left"/>
        <w:rPr>
          <w:rFonts w:ascii="仿宋_GB2312" w:hAnsi="Verdana" w:eastAsia="仿宋_GB2312" w:cs="宋体"/>
          <w:color w:val="333333"/>
          <w:kern w:val="0"/>
          <w:szCs w:val="21"/>
        </w:rPr>
      </w:pPr>
    </w:p>
    <w:p>
      <w:pPr>
        <w:widowControl/>
        <w:spacing w:line="560" w:lineRule="exact"/>
        <w:jc w:val="left"/>
        <w:rPr>
          <w:rFonts w:ascii="仿宋_GB2312" w:hAnsi="Verdana" w:eastAsia="仿宋_GB2312" w:cs="宋体"/>
          <w:color w:val="333333"/>
          <w:kern w:val="0"/>
          <w:szCs w:val="21"/>
        </w:rPr>
      </w:pPr>
    </w:p>
    <w:p>
      <w:pPr>
        <w:widowControl/>
        <w:spacing w:line="560" w:lineRule="exact"/>
        <w:jc w:val="left"/>
        <w:rPr>
          <w:rFonts w:ascii="仿宋_GB2312" w:hAnsi="Verdana" w:eastAsia="仿宋_GB2312" w:cs="宋体"/>
          <w:color w:val="333333"/>
          <w:kern w:val="0"/>
          <w:szCs w:val="21"/>
        </w:rPr>
      </w:pPr>
    </w:p>
    <w:p>
      <w:pPr>
        <w:widowControl/>
        <w:spacing w:line="560" w:lineRule="exact"/>
        <w:jc w:val="left"/>
        <w:rPr>
          <w:rFonts w:ascii="仿宋_GB2312" w:hAnsi="Verdana" w:eastAsia="仿宋_GB2312" w:cs="宋体"/>
          <w:color w:val="333333"/>
          <w:kern w:val="0"/>
          <w:szCs w:val="21"/>
        </w:rPr>
      </w:pPr>
    </w:p>
    <w:p>
      <w:pPr>
        <w:widowControl/>
        <w:spacing w:line="560" w:lineRule="exact"/>
        <w:jc w:val="left"/>
        <w:rPr>
          <w:rFonts w:ascii="仿宋_GB2312" w:hAnsi="Verdana" w:eastAsia="仿宋_GB2312" w:cs="宋体"/>
          <w:color w:val="333333"/>
          <w:kern w:val="0"/>
          <w:szCs w:val="21"/>
        </w:rPr>
      </w:pPr>
    </w:p>
    <w:p>
      <w:pPr>
        <w:jc w:val="left"/>
        <w:rPr>
          <w:rFonts w:ascii="宋体" w:hAnsi="宋体" w:cs="宋体"/>
          <w:bCs/>
          <w:sz w:val="20"/>
          <w:szCs w:val="20"/>
        </w:rPr>
      </w:pPr>
    </w:p>
    <w:p>
      <w:pPr>
        <w:jc w:val="left"/>
        <w:rPr>
          <w:rFonts w:ascii="黑体" w:hAnsi="黑体" w:eastAsia="黑体" w:cs="宋体"/>
          <w:bCs/>
          <w:sz w:val="28"/>
          <w:szCs w:val="28"/>
        </w:rPr>
      </w:pPr>
      <w:r>
        <w:rPr>
          <w:rFonts w:hint="eastAsia" w:ascii="黑体" w:hAnsi="黑体" w:eastAsia="黑体" w:cs="宋体"/>
          <w:bCs/>
          <w:sz w:val="28"/>
          <w:szCs w:val="28"/>
        </w:rPr>
        <w:t>附件5</w:t>
      </w:r>
    </w:p>
    <w:p>
      <w:pPr>
        <w:jc w:val="center"/>
        <w:rPr>
          <w:rFonts w:ascii="方正小标宋简体" w:hAnsi="宋体" w:eastAsia="方正小标宋简体" w:cs="宋体"/>
          <w:b/>
          <w:bCs/>
          <w:sz w:val="32"/>
          <w:szCs w:val="32"/>
        </w:rPr>
      </w:pPr>
      <w:r>
        <w:rPr>
          <w:rFonts w:hint="eastAsia" w:ascii="方正小标宋简体" w:hAnsi="宋体" w:eastAsia="方正小标宋简体" w:cs="宋体"/>
          <w:b/>
          <w:bCs/>
          <w:sz w:val="32"/>
          <w:szCs w:val="32"/>
        </w:rPr>
        <w:t>屏南县新任教师招聘考试考生健康申明卡及安全考试承诺书</w:t>
      </w:r>
    </w:p>
    <w:p>
      <w:pPr>
        <w:rPr>
          <w:b/>
          <w:bCs/>
        </w:rPr>
      </w:pPr>
    </w:p>
    <w:p>
      <w:pPr>
        <w:spacing w:line="520" w:lineRule="exact"/>
        <w:rPr>
          <w:rFonts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 xml:space="preserve">  联系电话：</w:t>
      </w:r>
      <w:r>
        <w:rPr>
          <w:rFonts w:hint="eastAsia" w:ascii="宋体" w:hAnsi="宋体" w:cs="宋体"/>
          <w:szCs w:val="21"/>
          <w:u w:val="single"/>
        </w:rPr>
        <w:t xml:space="preserve">                            </w:t>
      </w:r>
    </w:p>
    <w:p>
      <w:pPr>
        <w:spacing w:line="520" w:lineRule="exact"/>
        <w:rPr>
          <w:rFonts w:ascii="宋体" w:hAnsi="宋体" w:cs="宋体"/>
          <w:szCs w:val="21"/>
          <w:u w:val="single"/>
        </w:rPr>
      </w:pPr>
      <w:r>
        <w:rPr>
          <w:rFonts w:hint="eastAsia" w:ascii="宋体" w:hAnsi="宋体" w:cs="宋体"/>
          <w:szCs w:val="21"/>
        </w:rPr>
        <w:t>应聘岗位:</w:t>
      </w:r>
      <w:r>
        <w:rPr>
          <w:rFonts w:hint="eastAsia" w:ascii="宋体" w:hAnsi="宋体" w:cs="宋体"/>
          <w:szCs w:val="21"/>
          <w:u w:val="single"/>
        </w:rPr>
        <w:t xml:space="preserve">                                 </w:t>
      </w:r>
      <w:r>
        <w:rPr>
          <w:rFonts w:hint="eastAsia" w:ascii="宋体" w:hAnsi="宋体" w:cs="宋体"/>
          <w:szCs w:val="21"/>
        </w:rPr>
        <w:t>身份证号：</w:t>
      </w:r>
      <w:r>
        <w:rPr>
          <w:rFonts w:hint="eastAsia" w:ascii="宋体" w:hAnsi="宋体" w:cs="宋体"/>
          <w:szCs w:val="21"/>
          <w:u w:val="single"/>
        </w:rPr>
        <w:t xml:space="preserve">                                </w:t>
      </w:r>
    </w:p>
    <w:p>
      <w:pPr>
        <w:spacing w:line="520" w:lineRule="exact"/>
        <w:rPr>
          <w:rFonts w:ascii="宋体" w:hAnsi="宋体" w:cs="宋体"/>
          <w:szCs w:val="21"/>
        </w:rPr>
      </w:pPr>
      <w:r>
        <w:rPr>
          <w:rFonts w:hint="eastAsia" w:ascii="宋体" w:hAnsi="宋体" w:cs="宋体"/>
          <w:szCs w:val="21"/>
        </w:rPr>
        <w:t>本人过去14日内住址（请详细填写，住址请具体到街道社区及门牌号或宾馆地址）：</w:t>
      </w:r>
    </w:p>
    <w:p>
      <w:pPr>
        <w:spacing w:line="520" w:lineRule="exact"/>
        <w:rPr>
          <w:rFonts w:ascii="宋体" w:hAnsi="宋体" w:cs="宋体"/>
          <w:szCs w:val="21"/>
          <w:u w:val="single"/>
        </w:rPr>
      </w:pPr>
      <w:r>
        <w:rPr>
          <w:rFonts w:hint="eastAsia" w:ascii="宋体" w:hAnsi="宋体" w:cs="宋体"/>
          <w:szCs w:val="21"/>
          <w:u w:val="single"/>
        </w:rPr>
        <w:t xml:space="preserve">                                                                                    </w:t>
      </w:r>
    </w:p>
    <w:p>
      <w:pPr>
        <w:spacing w:line="520" w:lineRule="exact"/>
        <w:rPr>
          <w:rFonts w:ascii="宋体" w:hAnsi="宋体" w:cs="宋体"/>
          <w:szCs w:val="21"/>
        </w:rPr>
      </w:pPr>
      <w:r>
        <w:rPr>
          <w:rFonts w:hint="eastAsia" w:ascii="宋体" w:hAnsi="宋体" w:cs="宋体"/>
          <w:szCs w:val="21"/>
        </w:rPr>
        <w:t>1.本人过去14日内，是否出现发热、干咳、乏力、鼻塞、流涕、咽痛、腹泻等症状。口是口否</w:t>
      </w:r>
    </w:p>
    <w:p>
      <w:pPr>
        <w:spacing w:line="520" w:lineRule="exact"/>
        <w:rPr>
          <w:rFonts w:ascii="宋体" w:hAnsi="宋体" w:cs="宋体"/>
          <w:szCs w:val="21"/>
        </w:rPr>
      </w:pPr>
      <w:r>
        <w:rPr>
          <w:rFonts w:hint="eastAsia" w:ascii="宋体" w:hAnsi="宋体" w:cs="宋体"/>
          <w:szCs w:val="21"/>
        </w:rPr>
        <w:t>2.本人是否属于新冠肺炎确诊病例、无症状感染者。                             口是口否</w:t>
      </w:r>
    </w:p>
    <w:p>
      <w:pPr>
        <w:spacing w:line="520" w:lineRule="exact"/>
        <w:rPr>
          <w:rFonts w:ascii="宋体" w:hAnsi="宋体" w:cs="宋体"/>
          <w:szCs w:val="21"/>
        </w:rPr>
      </w:pPr>
      <w:r>
        <w:rPr>
          <w:rFonts w:hint="eastAsia" w:ascii="宋体" w:hAnsi="宋体" w:cs="宋体"/>
          <w:szCs w:val="21"/>
        </w:rPr>
        <w:t>3.本人过去14日内，是否在居住地有被隔离或曾被隔离且末做核酸检测。          口是口否</w:t>
      </w:r>
    </w:p>
    <w:p>
      <w:pPr>
        <w:spacing w:line="520" w:lineRule="exact"/>
        <w:rPr>
          <w:rFonts w:ascii="宋体" w:hAnsi="宋体" w:cs="宋体"/>
          <w:szCs w:val="21"/>
        </w:rPr>
      </w:pPr>
      <w:r>
        <w:rPr>
          <w:rFonts w:hint="eastAsia" w:ascii="宋体" w:hAnsi="宋体" w:cs="宋体"/>
          <w:szCs w:val="21"/>
        </w:rPr>
        <w:t>4.本人过去14日内，是否从省外高、中风险地区入闽。                          口是口否</w:t>
      </w:r>
    </w:p>
    <w:p>
      <w:pPr>
        <w:spacing w:line="520" w:lineRule="exact"/>
        <w:rPr>
          <w:rFonts w:ascii="宋体" w:hAnsi="宋体" w:cs="宋体"/>
          <w:szCs w:val="21"/>
        </w:rPr>
      </w:pPr>
      <w:r>
        <w:rPr>
          <w:rFonts w:hint="eastAsia" w:ascii="宋体" w:hAnsi="宋体" w:cs="宋体"/>
          <w:szCs w:val="21"/>
        </w:rPr>
        <w:t>5.本人疫情期间是否从境外(含港澳台)入闽。                                   口是口否</w:t>
      </w:r>
    </w:p>
    <w:p>
      <w:pPr>
        <w:spacing w:line="520" w:lineRule="exact"/>
        <w:rPr>
          <w:rFonts w:ascii="宋体" w:hAnsi="宋体" w:cs="宋体"/>
          <w:szCs w:val="21"/>
        </w:rPr>
      </w:pPr>
      <w:r>
        <w:rPr>
          <w:rFonts w:hint="eastAsia" w:ascii="宋体" w:hAnsi="宋体" w:cs="宋体"/>
          <w:szCs w:val="21"/>
        </w:rPr>
        <w:t>6.本人过去14日内是否与新冠肺炎确诊病例、疑似病例或已发现无症状感染者有接触史。</w:t>
      </w:r>
    </w:p>
    <w:p>
      <w:pPr>
        <w:spacing w:line="520" w:lineRule="exact"/>
        <w:ind w:firstLine="7980" w:firstLineChars="3800"/>
        <w:rPr>
          <w:rFonts w:ascii="宋体" w:hAnsi="宋体" w:cs="宋体"/>
          <w:szCs w:val="21"/>
        </w:rPr>
      </w:pPr>
      <w:r>
        <w:rPr>
          <w:rFonts w:hint="eastAsia" w:ascii="宋体" w:hAnsi="宋体" w:cs="宋体"/>
          <w:szCs w:val="21"/>
        </w:rPr>
        <w:t>口是口否</w:t>
      </w:r>
    </w:p>
    <w:p>
      <w:pPr>
        <w:spacing w:line="520" w:lineRule="exact"/>
        <w:rPr>
          <w:rFonts w:ascii="宋体" w:hAnsi="宋体" w:cs="宋体"/>
          <w:szCs w:val="21"/>
        </w:rPr>
      </w:pPr>
      <w:r>
        <w:rPr>
          <w:rFonts w:hint="eastAsia" w:ascii="宋体" w:hAnsi="宋体" w:cs="宋体"/>
          <w:szCs w:val="21"/>
        </w:rPr>
        <w:t>7.本人过去14日内是否与来自境外(含港澳台)人员有接触史。                     口是口否</w:t>
      </w:r>
    </w:p>
    <w:p>
      <w:pPr>
        <w:spacing w:line="520" w:lineRule="exact"/>
        <w:rPr>
          <w:rFonts w:ascii="宋体" w:hAnsi="宋体" w:cs="宋体"/>
          <w:szCs w:val="21"/>
        </w:rPr>
      </w:pPr>
      <w:r>
        <w:rPr>
          <w:rFonts w:hint="eastAsia" w:ascii="宋体" w:hAnsi="宋体" w:cs="宋体"/>
          <w:szCs w:val="21"/>
        </w:rPr>
        <w:t>8.过去14日内，本人的工作(实习)岗位是否属于医疗机构医务人员、公共场所服务人员、口岸检疫排查人员、公共交通驾驶员、铁路航空乘务人员。                              口是口否</w:t>
      </w:r>
    </w:p>
    <w:p>
      <w:pPr>
        <w:spacing w:line="520" w:lineRule="exact"/>
        <w:rPr>
          <w:rFonts w:ascii="宋体" w:hAnsi="宋体" w:cs="宋体"/>
          <w:szCs w:val="21"/>
        </w:rPr>
      </w:pPr>
      <w:r>
        <w:rPr>
          <w:rFonts w:hint="eastAsia" w:ascii="宋体" w:hAnsi="宋体" w:cs="宋体"/>
          <w:szCs w:val="21"/>
        </w:rPr>
        <w:t>9.本人“八闽健康码”是否为橙码。                                            口是口否</w:t>
      </w:r>
    </w:p>
    <w:p>
      <w:pPr>
        <w:spacing w:line="520" w:lineRule="exact"/>
        <w:rPr>
          <w:rFonts w:ascii="宋体" w:hAnsi="宋体" w:cs="宋体"/>
          <w:szCs w:val="21"/>
        </w:rPr>
      </w:pPr>
      <w:r>
        <w:rPr>
          <w:rFonts w:hint="eastAsia" w:ascii="宋体" w:hAnsi="宋体" w:cs="宋体"/>
          <w:szCs w:val="21"/>
        </w:rPr>
        <w:t>10.共同居住家庭成员中是否有上述1至7的情况。                               口是口否</w:t>
      </w:r>
    </w:p>
    <w:p>
      <w:pPr>
        <w:spacing w:line="520" w:lineRule="exact"/>
        <w:ind w:firstLine="480" w:firstLineChars="200"/>
        <w:rPr>
          <w:rFonts w:ascii="宋体" w:hAnsi="宋体" w:cs="宋体"/>
          <w:b/>
          <w:bCs/>
          <w:sz w:val="24"/>
        </w:rPr>
      </w:pPr>
      <w:r>
        <w:rPr>
          <w:rFonts w:hint="eastAsia" w:ascii="宋体" w:hAnsi="宋体" w:cs="宋体"/>
          <w:b/>
          <w:bCs/>
          <w:sz w:val="24"/>
        </w:rPr>
        <w:t>提示:以上项目中如有“是”的或</w:t>
      </w:r>
      <w:r>
        <w:rPr>
          <w:rFonts w:hint="eastAsia" w:ascii="宋体" w:hAnsi="宋体" w:cs="宋体"/>
          <w:b/>
          <w:bCs/>
          <w:color w:val="333333"/>
          <w:spacing w:val="7"/>
          <w:sz w:val="24"/>
        </w:rPr>
        <w:t>无法申领到“八闽健康码”的考生</w:t>
      </w:r>
      <w:r>
        <w:rPr>
          <w:rFonts w:hint="eastAsia" w:ascii="宋体" w:hAnsi="宋体" w:cs="宋体"/>
          <w:b/>
          <w:bCs/>
          <w:sz w:val="24"/>
        </w:rPr>
        <w:t>，考试报到时，必须携带考前7天内新型冠状病毒检测阴性的报告单（证明）。</w:t>
      </w:r>
    </w:p>
    <w:p>
      <w:pPr>
        <w:spacing w:line="520" w:lineRule="exact"/>
        <w:ind w:firstLine="420" w:firstLineChars="200"/>
        <w:rPr>
          <w:rFonts w:ascii="宋体" w:hAnsi="宋体" w:cs="宋体"/>
          <w:szCs w:val="21"/>
        </w:rPr>
      </w:pPr>
      <w:r>
        <w:rPr>
          <w:rFonts w:hint="eastAsia" w:ascii="宋体" w:hAnsi="宋体" w:cs="宋体"/>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520" w:lineRule="exact"/>
        <w:ind w:firstLine="420" w:firstLineChars="200"/>
        <w:rPr>
          <w:rFonts w:ascii="宋体" w:hAnsi="宋体" w:cs="宋体"/>
          <w:szCs w:val="21"/>
        </w:rPr>
      </w:pPr>
    </w:p>
    <w:p>
      <w:pPr>
        <w:spacing w:line="520" w:lineRule="exact"/>
        <w:ind w:firstLine="420" w:firstLineChars="200"/>
        <w:rPr>
          <w:rFonts w:ascii="宋体" w:hAnsi="宋体" w:cs="宋体"/>
          <w:szCs w:val="21"/>
        </w:rPr>
      </w:pPr>
      <w:r>
        <w:rPr>
          <w:rFonts w:hint="eastAsia" w:ascii="宋体" w:hAnsi="宋体" w:cs="宋体"/>
          <w:szCs w:val="21"/>
        </w:rPr>
        <w:t>考生本人签名:                                 填写日期:</w:t>
      </w:r>
    </w:p>
    <w:p>
      <w:pPr>
        <w:spacing w:line="520" w:lineRule="exact"/>
        <w:jc w:val="left"/>
        <w:textAlignment w:val="baseline"/>
        <w:rPr>
          <w:rFonts w:ascii="黑体" w:hAnsi="黑体" w:eastAsia="黑体"/>
          <w:sz w:val="32"/>
          <w:szCs w:val="32"/>
        </w:rPr>
      </w:pPr>
    </w:p>
    <w:p>
      <w:pPr>
        <w:spacing w:line="520" w:lineRule="exact"/>
        <w:jc w:val="left"/>
        <w:textAlignment w:val="baseline"/>
        <w:rPr>
          <w:rFonts w:ascii="黑体" w:hAnsi="黑体" w:eastAsia="黑体"/>
          <w:sz w:val="32"/>
          <w:szCs w:val="32"/>
        </w:rPr>
      </w:pPr>
    </w:p>
    <w:p>
      <w:pPr>
        <w:spacing w:line="520" w:lineRule="exact"/>
        <w:jc w:val="left"/>
        <w:textAlignment w:val="baseline"/>
        <w:rPr>
          <w:rFonts w:ascii="黑体" w:hAnsi="黑体" w:eastAsia="黑体"/>
          <w:sz w:val="28"/>
          <w:szCs w:val="28"/>
        </w:rPr>
      </w:pPr>
      <w:r>
        <w:rPr>
          <w:rFonts w:hint="eastAsia" w:ascii="黑体" w:hAnsi="黑体" w:eastAsia="黑体"/>
          <w:sz w:val="28"/>
          <w:szCs w:val="28"/>
        </w:rPr>
        <w:t>附件6</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组织面试工作疫情防控基本要求</w:t>
      </w:r>
    </w:p>
    <w:p>
      <w:pPr>
        <w:spacing w:line="580" w:lineRule="exact"/>
        <w:ind w:firstLine="640" w:firstLineChars="200"/>
        <w:rPr>
          <w:rFonts w:ascii="仿宋_GB2312" w:hAnsi="仿宋_GB2312" w:cs="仿宋_GB2312"/>
          <w:sz w:val="32"/>
          <w:szCs w:val="32"/>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1.</w:t>
      </w:r>
      <w:r>
        <w:rPr>
          <w:rFonts w:hint="eastAsia" w:ascii="仿宋_GB2312" w:hAnsi="仿宋" w:eastAsia="仿宋_GB2312"/>
          <w:sz w:val="32"/>
          <w:szCs w:val="32"/>
        </w:rPr>
        <w:t>对来自高中风险地区或有旅居史、境外返回、有境外人员接触史或有疑似症状等情况的考生；考前14天在居住地有被隔离或曾被隔离且未做过核酸检测的考生；共同居住家庭成员中有以上情况的考生；考前14天工作（实习）岗位属于医疗机构医务人员、公共场所服务人员、口岸检疫排查人员、公共交通驾驶员、铁路航空乘务人员的考生，以及考前14天体温异常的考生，须进行核酸检测，面试报到时，应携带面试前7天内核酸检测阴性报告单（证明）。</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2.对所有面试工作人员进行健康状况监测。要逐一排查、全面摸清全体面试工作人员参加面试工作前14天的健康状况和旅居史、接触史、疾病史，以及与境外返回人员接触情况，坚决杜绝任何人带病带隐患进入面试场所。安排专人负责对所有参与面试的工作人员进行体温和“八闽健康码”信息监测、登记工作。参加面试工作</w:t>
      </w:r>
      <w:r>
        <w:rPr>
          <w:rFonts w:hint="eastAsia" w:ascii="仿宋_GB2312" w:hAnsi="仿宋" w:eastAsia="仿宋_GB2312"/>
          <w:sz w:val="32"/>
          <w:szCs w:val="32"/>
        </w:rPr>
        <w:t>前3天内有发热症状的不得参与面试工作。面试期间，如果有发热等身体异常的面试工作人员应立即停止其工作，按照规定流程就医，并安排其他工作人员顶岗。</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3.考生或面试工作人员不如实报告健康状况、不配合开展卫生防疫工作等情形，造成严重后果的，将根据相关法律法规追究责任。</w:t>
      </w:r>
    </w:p>
    <w:p>
      <w:pPr>
        <w:spacing w:line="600" w:lineRule="exact"/>
        <w:ind w:firstLine="720"/>
        <w:rPr>
          <w:rFonts w:ascii="仿宋_GB2312" w:hAnsi="仿宋" w:eastAsia="仿宋_GB2312" w:cs="仿宋_GB2312"/>
          <w:sz w:val="32"/>
          <w:szCs w:val="32"/>
        </w:rPr>
      </w:pPr>
      <w:r>
        <w:rPr>
          <w:rFonts w:hint="eastAsia" w:ascii="仿宋_GB2312" w:hAnsi="仿宋" w:eastAsia="仿宋_GB2312" w:cs="仿宋"/>
          <w:sz w:val="32"/>
          <w:szCs w:val="32"/>
        </w:rPr>
        <w:t>4.要选择通风、卫生、条件较好的教室或场地作为考场，并做好降温、防暑</w:t>
      </w:r>
      <w:r>
        <w:rPr>
          <w:rFonts w:hint="eastAsia" w:ascii="仿宋_GB2312" w:hAnsi="仿宋" w:eastAsia="仿宋_GB2312" w:cs="仿宋_GB2312"/>
          <w:sz w:val="32"/>
          <w:szCs w:val="32"/>
        </w:rPr>
        <w:t>工作。</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5.设置体温检测点。在考生和面试工作人员进入考点的入口处设体温检测点，对所有进入考点人员进行体温测量。</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6.面试场所实行封闭式管理，并指定专人负责，做到区域划分合理，人员登记排查记录齐全，与面试无关人员一律不准进入考点。面试场所须制定考试入场流程，安排人员现场引导考生有序入场，考生之间应保持1米以上距离。</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7.考生进入面试场所，必须接受</w:t>
      </w:r>
      <w:r>
        <w:rPr>
          <w:rFonts w:hint="eastAsia" w:ascii="仿宋_GB2312" w:hAnsi="仿宋" w:eastAsia="仿宋_GB2312"/>
          <w:sz w:val="32"/>
          <w:szCs w:val="32"/>
        </w:rPr>
        <w:t>体温测量；需提交</w:t>
      </w:r>
      <w:r>
        <w:rPr>
          <w:rFonts w:hint="eastAsia" w:ascii="仿宋_GB2312" w:hAnsi="仿宋" w:eastAsia="仿宋_GB2312" w:cs="Arial"/>
          <w:sz w:val="32"/>
          <w:szCs w:val="32"/>
        </w:rPr>
        <w:t>《</w:t>
      </w:r>
      <w:r>
        <w:rPr>
          <w:rFonts w:hint="eastAsia" w:ascii="仿宋_GB2312" w:hAnsi="仿宋" w:eastAsia="仿宋_GB2312" w:cs="仿宋_GB2312"/>
          <w:sz w:val="32"/>
          <w:szCs w:val="32"/>
        </w:rPr>
        <w:t>健康申明卡及安全面试承诺书</w:t>
      </w:r>
      <w:r>
        <w:rPr>
          <w:rFonts w:hint="eastAsia" w:ascii="仿宋_GB2312" w:hAnsi="仿宋" w:eastAsia="仿宋_GB2312" w:cs="Arial"/>
          <w:sz w:val="32"/>
          <w:szCs w:val="32"/>
        </w:rPr>
        <w:t>》，查</w:t>
      </w:r>
      <w:r>
        <w:rPr>
          <w:rFonts w:hint="eastAsia" w:ascii="仿宋_GB2312" w:hAnsi="仿宋" w:eastAsia="仿宋_GB2312"/>
          <w:bCs/>
          <w:sz w:val="32"/>
          <w:szCs w:val="32"/>
        </w:rPr>
        <w:t>验“八闽健康码”；</w:t>
      </w:r>
      <w:r>
        <w:rPr>
          <w:rFonts w:hint="eastAsia" w:ascii="仿宋_GB2312" w:hAnsi="仿宋" w:eastAsia="仿宋_GB2312"/>
          <w:sz w:val="32"/>
          <w:szCs w:val="32"/>
        </w:rPr>
        <w:t>属于需进行核酸检测的考生还</w:t>
      </w:r>
      <w:r>
        <w:rPr>
          <w:rFonts w:hint="eastAsia" w:ascii="仿宋_GB2312" w:hAnsi="仿宋" w:eastAsia="仿宋_GB2312" w:cs="仿宋_GB2312"/>
          <w:sz w:val="32"/>
          <w:szCs w:val="32"/>
        </w:rPr>
        <w:t>应提交考前7天内核酸检测阴性报告单（证明）。</w:t>
      </w:r>
      <w:r>
        <w:rPr>
          <w:rFonts w:hint="eastAsia" w:ascii="仿宋_GB2312" w:hAnsi="仿宋" w:eastAsia="仿宋_GB2312"/>
          <w:sz w:val="32"/>
          <w:szCs w:val="32"/>
        </w:rPr>
        <w:t>在入口，发现考生发热（体温≥37.3℃）等身体异常症状时，应将考生带到隔离医学观察场所，由医务人员进行询问，并使用水银体温计进行复检。复检体温正常的考生，可进入考场参加考试。复检仍发热的考生，</w:t>
      </w:r>
      <w:r>
        <w:rPr>
          <w:rFonts w:hint="eastAsia" w:ascii="仿宋_GB2312" w:hAnsi="仿宋" w:eastAsia="仿宋_GB2312" w:cs="仿宋_GB2312"/>
          <w:sz w:val="32"/>
          <w:szCs w:val="32"/>
        </w:rPr>
        <w:t>送医就诊</w:t>
      </w:r>
      <w:r>
        <w:rPr>
          <w:rFonts w:hint="eastAsia" w:ascii="仿宋_GB2312" w:hAnsi="仿宋" w:eastAsia="仿宋_GB2312"/>
          <w:sz w:val="32"/>
          <w:szCs w:val="32"/>
        </w:rPr>
        <w:t>。</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8.在面试期间，考生如出现发热等身体异常情况，应将考生带到隔离医学观察场所，由医务人员进行询问，并使用水银体温计进行复检。复检体温正常的考生，可进入考场继续参加面试。复检仍发热的考生，</w:t>
      </w:r>
      <w:r>
        <w:rPr>
          <w:rFonts w:hint="eastAsia" w:ascii="仿宋_GB2312" w:hAnsi="仿宋" w:eastAsia="仿宋_GB2312" w:cs="仿宋_GB2312"/>
          <w:sz w:val="32"/>
          <w:szCs w:val="32"/>
        </w:rPr>
        <w:t>送医就诊</w:t>
      </w:r>
      <w:r>
        <w:rPr>
          <w:rFonts w:hint="eastAsia" w:ascii="仿宋_GB2312" w:hAnsi="仿宋" w:eastAsia="仿宋_GB2312"/>
          <w:sz w:val="32"/>
          <w:szCs w:val="32"/>
        </w:rPr>
        <w:t>。</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9.考点须设置医疗服务站和隔离医学观察场所，安排应急车辆，配齐必要的医疗用品、疫情防控和防护用品。安排若干医务人员，负责对发热等身体异常考生进行诊断，指导考点做好体温检测、专业消毒、送医就诊等规范应急处置工作。</w:t>
      </w:r>
    </w:p>
    <w:p>
      <w:pPr>
        <w:spacing w:line="600" w:lineRule="exact"/>
        <w:ind w:firstLine="640" w:firstLineChars="200"/>
        <w:jc w:val="center"/>
        <w:rPr>
          <w:rFonts w:ascii="仿宋_GB2312" w:hAnsi="仿宋" w:eastAsia="仿宋_GB2312" w:cs="仿宋_GB2312"/>
          <w:sz w:val="32"/>
          <w:szCs w:val="32"/>
        </w:rPr>
      </w:pPr>
      <w:r>
        <w:rPr>
          <w:rFonts w:hint="eastAsia" w:ascii="仿宋_GB2312" w:hAnsi="仿宋" w:eastAsia="仿宋_GB2312" w:cs="仿宋_GB2312"/>
          <w:sz w:val="32"/>
          <w:szCs w:val="32"/>
        </w:rPr>
        <w:t xml:space="preserve">              </w:t>
      </w:r>
    </w:p>
    <w:p>
      <w:pPr>
        <w:spacing w:line="600" w:lineRule="exact"/>
        <w:ind w:firstLine="640" w:firstLineChars="200"/>
        <w:jc w:val="center"/>
        <w:rPr>
          <w:rFonts w:ascii="仿宋_GB2312" w:hAnsi="仿宋" w:eastAsia="仿宋_GB2312" w:cs="仿宋_GB2312"/>
          <w:sz w:val="32"/>
          <w:szCs w:val="32"/>
        </w:rPr>
      </w:pPr>
      <w:r>
        <w:rPr>
          <w:rFonts w:hint="eastAsia" w:ascii="仿宋_GB2312" w:hAnsi="仿宋" w:eastAsia="仿宋_GB2312" w:cs="仿宋_GB2312"/>
          <w:sz w:val="32"/>
          <w:szCs w:val="32"/>
        </w:rPr>
        <w:t xml:space="preserve">             屏南县教育局新冠肺炎疫情防控领导小组</w:t>
      </w:r>
    </w:p>
    <w:p>
      <w:pPr>
        <w:spacing w:line="600" w:lineRule="exact"/>
        <w:ind w:firstLine="5600" w:firstLineChars="1750"/>
        <w:rPr>
          <w:rFonts w:ascii="仿宋_GB2312" w:hAnsi="仿宋" w:eastAsia="仿宋_GB2312" w:cs="仿宋_GB2312"/>
          <w:sz w:val="32"/>
          <w:szCs w:val="32"/>
        </w:rPr>
      </w:pPr>
      <w:r>
        <w:rPr>
          <w:rFonts w:hint="eastAsia" w:ascii="仿宋_GB2312" w:hAnsi="仿宋" w:eastAsia="仿宋_GB2312" w:cs="仿宋_GB2312"/>
          <w:sz w:val="32"/>
          <w:szCs w:val="32"/>
        </w:rPr>
        <w:t>2021年5月19日</w:t>
      </w:r>
    </w:p>
    <w:p>
      <w:pPr>
        <w:widowControl/>
        <w:spacing w:line="560" w:lineRule="exact"/>
        <w:jc w:val="left"/>
        <w:rPr>
          <w:rFonts w:ascii="仿宋_GB2312" w:hAnsi="Verdana" w:eastAsia="仿宋_GB2312" w:cs="宋体"/>
          <w:color w:val="333333"/>
          <w:kern w:val="0"/>
          <w:sz w:val="32"/>
          <w:szCs w:val="32"/>
        </w:rPr>
      </w:pPr>
    </w:p>
    <w:sectPr>
      <w:pgSz w:w="11906" w:h="16838"/>
      <w:pgMar w:top="907" w:right="1191" w:bottom="624" w:left="119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F2"/>
    <w:rsid w:val="001432A0"/>
    <w:rsid w:val="002515C9"/>
    <w:rsid w:val="00292D66"/>
    <w:rsid w:val="003A2A92"/>
    <w:rsid w:val="00533601"/>
    <w:rsid w:val="005C5CF2"/>
    <w:rsid w:val="0060395C"/>
    <w:rsid w:val="007C3F6E"/>
    <w:rsid w:val="0083604D"/>
    <w:rsid w:val="00887C86"/>
    <w:rsid w:val="008B2E5D"/>
    <w:rsid w:val="00A721DB"/>
    <w:rsid w:val="00DA14C0"/>
    <w:rsid w:val="00E44AB2"/>
    <w:rsid w:val="00F02AC6"/>
    <w:rsid w:val="00F70350"/>
    <w:rsid w:val="00FC2854"/>
    <w:rsid w:val="79EB6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uiPriority w:val="0"/>
    <w:pPr>
      <w:ind w:left="100" w:leftChars="2500"/>
    </w:pPr>
  </w:style>
  <w:style w:type="paragraph" w:styleId="4">
    <w:name w:val="footer"/>
    <w:basedOn w:val="1"/>
    <w:link w:val="14"/>
    <w:uiPriority w:val="0"/>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jc w:val="left"/>
    </w:pPr>
    <w:rPr>
      <w:rFonts w:ascii="宋体" w:hAnsi="宋体" w:cs="宋体"/>
      <w:kern w:val="0"/>
      <w:sz w:val="24"/>
    </w:rPr>
  </w:style>
  <w:style w:type="character" w:styleId="9">
    <w:name w:val="FollowedHyperlink"/>
    <w:basedOn w:val="8"/>
    <w:unhideWhenUsed/>
    <w:uiPriority w:val="99"/>
    <w:rPr>
      <w:color w:val="800080"/>
      <w:u w:val="single"/>
    </w:rPr>
  </w:style>
  <w:style w:type="character" w:styleId="10">
    <w:name w:val="Hyperlink"/>
    <w:basedOn w:val="8"/>
    <w:unhideWhenUsed/>
    <w:qFormat/>
    <w:uiPriority w:val="99"/>
    <w:rPr>
      <w:color w:val="0000FF"/>
      <w:u w:val="single"/>
    </w:rPr>
  </w:style>
  <w:style w:type="character" w:customStyle="1" w:styleId="11">
    <w:name w:val="标题 1 Char"/>
    <w:basedOn w:val="8"/>
    <w:link w:val="2"/>
    <w:uiPriority w:val="0"/>
    <w:rPr>
      <w:rFonts w:ascii="宋体" w:hAnsi="宋体" w:eastAsia="宋体" w:cs="宋体"/>
      <w:b/>
      <w:bCs/>
      <w:kern w:val="36"/>
      <w:sz w:val="48"/>
      <w:szCs w:val="48"/>
    </w:rPr>
  </w:style>
  <w:style w:type="paragraph" w:customStyle="1" w:styleId="12">
    <w:name w:val="Char1"/>
    <w:basedOn w:val="1"/>
    <w:uiPriority w:val="0"/>
    <w:pPr>
      <w:tabs>
        <w:tab w:val="left" w:pos="0"/>
      </w:tabs>
      <w:spacing w:line="360" w:lineRule="auto"/>
    </w:pPr>
    <w:rPr>
      <w:sz w:val="24"/>
    </w:rPr>
  </w:style>
  <w:style w:type="character" w:customStyle="1" w:styleId="13">
    <w:name w:val="页眉 Char"/>
    <w:basedOn w:val="8"/>
    <w:link w:val="5"/>
    <w:uiPriority w:val="0"/>
    <w:rPr>
      <w:rFonts w:ascii="Times New Roman" w:hAnsi="Times New Roman" w:eastAsia="宋体" w:cs="Times New Roman"/>
      <w:sz w:val="18"/>
      <w:szCs w:val="18"/>
    </w:rPr>
  </w:style>
  <w:style w:type="character" w:customStyle="1" w:styleId="14">
    <w:name w:val="页脚 Char"/>
    <w:basedOn w:val="8"/>
    <w:link w:val="4"/>
    <w:uiPriority w:val="0"/>
    <w:rPr>
      <w:rFonts w:ascii="Times New Roman" w:hAnsi="Times New Roman" w:eastAsia="宋体" w:cs="Times New Roman"/>
      <w:sz w:val="18"/>
      <w:szCs w:val="18"/>
    </w:rPr>
  </w:style>
  <w:style w:type="character" w:customStyle="1" w:styleId="15">
    <w:name w:val="日期 Char"/>
    <w:basedOn w:val="8"/>
    <w:link w:val="3"/>
    <w:uiPriority w:val="0"/>
    <w:rPr>
      <w:rFonts w:ascii="Times New Roman" w:hAnsi="Times New Roman" w:eastAsia="宋体" w:cs="Times New Roman"/>
      <w:szCs w:val="24"/>
    </w:rPr>
  </w:style>
  <w:style w:type="paragraph" w:customStyle="1" w:styleId="16">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7">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8">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20">
    <w:name w:val="font9"/>
    <w:basedOn w:val="1"/>
    <w:uiPriority w:val="0"/>
    <w:pPr>
      <w:widowControl/>
      <w:spacing w:before="100" w:beforeAutospacing="1" w:after="100" w:afterAutospacing="1"/>
      <w:jc w:val="left"/>
    </w:pPr>
    <w:rPr>
      <w:rFonts w:ascii="Arial" w:hAnsi="Arial" w:cs="Arial"/>
      <w:kern w:val="0"/>
      <w:sz w:val="32"/>
      <w:szCs w:val="32"/>
    </w:rPr>
  </w:style>
  <w:style w:type="paragraph" w:customStyle="1" w:styleId="21">
    <w:name w:val="xl64"/>
    <w:basedOn w:val="1"/>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2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
    <w:name w:val="xl6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6">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
    <w:name w:val="xl70"/>
    <w:basedOn w:val="1"/>
    <w:qFormat/>
    <w:uiPriority w:val="0"/>
    <w:pPr>
      <w:widowControl/>
      <w:pBdr>
        <w:left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8">
    <w:name w:val="xl71"/>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9">
    <w:name w:val="xl72"/>
    <w:basedOn w:val="1"/>
    <w:qFormat/>
    <w:uiPriority w:val="0"/>
    <w:pPr>
      <w:widowControl/>
      <w:pBdr>
        <w:bottom w:val="single" w:color="auto" w:sz="4" w:space="0"/>
      </w:pBdr>
      <w:spacing w:before="100" w:beforeAutospacing="1" w:after="100" w:afterAutospacing="1"/>
      <w:jc w:val="center"/>
    </w:pPr>
    <w:rPr>
      <w:rFonts w:ascii="宋体" w:hAnsi="宋体" w:cs="宋体"/>
      <w:kern w:val="0"/>
      <w:sz w:val="32"/>
      <w:szCs w:val="32"/>
    </w:rPr>
  </w:style>
  <w:style w:type="paragraph" w:customStyle="1" w:styleId="3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2"/>
      <w:szCs w:val="12"/>
    </w:rPr>
  </w:style>
  <w:style w:type="paragraph" w:customStyle="1" w:styleId="31">
    <w:name w:val="xl74"/>
    <w:basedOn w:val="1"/>
    <w:qFormat/>
    <w:uiPriority w:val="0"/>
    <w:pPr>
      <w:widowControl/>
      <w:pBdr>
        <w:bottom w:val="single" w:color="auto" w:sz="4" w:space="0"/>
      </w:pBdr>
      <w:spacing w:before="100" w:beforeAutospacing="1" w:after="100" w:afterAutospacing="1"/>
      <w:jc w:val="center"/>
    </w:pPr>
    <w:rPr>
      <w:rFonts w:ascii="宋体" w:hAnsi="宋体" w:cs="宋体"/>
      <w:kern w:val="0"/>
      <w:sz w:val="32"/>
      <w:szCs w:val="32"/>
    </w:rPr>
  </w:style>
  <w:style w:type="paragraph" w:customStyle="1" w:styleId="3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D67538-D7BB-4E9B-9C73-B79CDA63FBC7}">
  <ds:schemaRefs/>
</ds:datastoreItem>
</file>

<file path=docProps/app.xml><?xml version="1.0" encoding="utf-8"?>
<Properties xmlns="http://schemas.openxmlformats.org/officeDocument/2006/extended-properties" xmlns:vt="http://schemas.openxmlformats.org/officeDocument/2006/docPropsVTypes">
  <Template>Normal</Template>
  <Pages>9</Pages>
  <Words>2206</Words>
  <Characters>12575</Characters>
  <Lines>104</Lines>
  <Paragraphs>29</Paragraphs>
  <TotalTime>292</TotalTime>
  <ScaleCrop>false</ScaleCrop>
  <LinksUpToDate>false</LinksUpToDate>
  <CharactersWithSpaces>14752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2020-08-12T03:50:00Z</dcterms:created>
  <dc:creator>PC</dc:creator>
  <cp:lastModifiedBy>卟梦</cp:lastModifiedBy>
  <cp:lastPrinted>2021-05-18T03:34:00Z</cp:lastPrinted>
  <dcterms:modified xsi:type="dcterms:W3CDTF">2021-05-19T04:55:36Z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28FF965146A04041B45067C3F016634F</vt:lpwstr>
  </property>
</Properties>
</file>