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D" w:rsidRDefault="00A60C8D" w:rsidP="00A60C8D">
      <w:pPr>
        <w:widowControl/>
        <w:spacing w:line="480" w:lineRule="exact"/>
        <w:jc w:val="left"/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</w:pPr>
      <w:r w:rsidRPr="00A60C8D"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  <w:t>附件4:</w:t>
      </w:r>
    </w:p>
    <w:p w:rsidR="00545E86" w:rsidRPr="00A60C8D" w:rsidRDefault="00545E86" w:rsidP="00A60C8D">
      <w:pPr>
        <w:widowControl/>
        <w:spacing w:line="480" w:lineRule="exact"/>
        <w:jc w:val="left"/>
        <w:rPr>
          <w:rFonts w:asciiTheme="minorEastAsia" w:hAnsiTheme="minorEastAsia" w:cstheme="minorEastAsia" w:hint="eastAsia"/>
          <w:b/>
          <w:color w:val="000000"/>
          <w:kern w:val="0"/>
          <w:sz w:val="30"/>
          <w:szCs w:val="30"/>
        </w:rPr>
      </w:pPr>
    </w:p>
    <w:p w:rsidR="00097ADF" w:rsidRDefault="009275DB">
      <w:pPr>
        <w:widowControl/>
        <w:spacing w:line="480" w:lineRule="exact"/>
        <w:jc w:val="center"/>
        <w:rPr>
          <w:rFonts w:asciiTheme="minorEastAsia" w:hAnsiTheme="minorEastAsia" w:cstheme="minorEastAsia"/>
          <w:color w:val="000000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祁门县</w:t>
      </w:r>
      <w:r w:rsidR="00032608"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2020年度中小学新任教师招聘</w:t>
      </w:r>
    </w:p>
    <w:p w:rsidR="00097ADF" w:rsidRDefault="00032608">
      <w:pPr>
        <w:widowControl/>
        <w:spacing w:line="480" w:lineRule="exact"/>
        <w:jc w:val="center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44"/>
          <w:szCs w:val="44"/>
        </w:rPr>
        <w:t>面试考生新冠肺炎疫情防控承诺书</w:t>
      </w:r>
    </w:p>
    <w:p w:rsidR="00097ADF" w:rsidRDefault="00097ADF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本人参加2020年</w:t>
      </w:r>
      <w:r w:rsidR="009275DB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祁门县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中小学新任教师招聘面试，自愿在防控新冠肺炎疫情的背景下，切实履行防控疫情的安全责任，在考试期间做以下承诺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1.进行健康登记，在考试前通过“皖事通”APP实名申领“安康码”，持续关注“安康码”状态，并于面试当天报到时主动向工作人员出示。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面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在考点入场等人群聚集环节，建议全程佩戴口罩，但在接受身份识别验证、面试答题环节等特殊情况下须摘除口罩。入场时“安康码”为绿码经现场测量体温正常（＜37.3℃）者方可进入考点。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lastRenderedPageBreak/>
        <w:t>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。考生在面试过程中出现发热、咳嗽等异常症状的考生，应服从考试工作人员安排，立即转移到隔离考场继续面试。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5.面试期间，考生要自觉维护考试秩序，服从现场工作人员安排，考试结束后按规定有序离场。所有在隔离考场参加面试的考生，须由现场医护人员根据疫情防控相关规定进行检测诊断后方可离开。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097ADF" w:rsidRDefault="0003260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097ADF" w:rsidRDefault="00097AD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097ADF" w:rsidRDefault="00097ADF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097ADF" w:rsidRDefault="00032608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097ADF" w:rsidRDefault="00032608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097ADF" w:rsidSect="0009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CC" w:rsidRDefault="005E61CC" w:rsidP="009275DB">
      <w:r>
        <w:separator/>
      </w:r>
    </w:p>
  </w:endnote>
  <w:endnote w:type="continuationSeparator" w:id="1">
    <w:p w:rsidR="005E61CC" w:rsidRDefault="005E61CC" w:rsidP="0092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CC" w:rsidRDefault="005E61CC" w:rsidP="009275DB">
      <w:r>
        <w:separator/>
      </w:r>
    </w:p>
  </w:footnote>
  <w:footnote w:type="continuationSeparator" w:id="1">
    <w:p w:rsidR="005E61CC" w:rsidRDefault="005E61CC" w:rsidP="00927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32608"/>
    <w:rsid w:val="00065E24"/>
    <w:rsid w:val="00097ADF"/>
    <w:rsid w:val="00154552"/>
    <w:rsid w:val="00532D20"/>
    <w:rsid w:val="00545E86"/>
    <w:rsid w:val="005A37AF"/>
    <w:rsid w:val="005E61CC"/>
    <w:rsid w:val="008F177C"/>
    <w:rsid w:val="009275DB"/>
    <w:rsid w:val="0093267D"/>
    <w:rsid w:val="00996F58"/>
    <w:rsid w:val="009F0719"/>
    <w:rsid w:val="00A60C8D"/>
    <w:rsid w:val="00A77382"/>
    <w:rsid w:val="00BB475E"/>
    <w:rsid w:val="00D34D97"/>
    <w:rsid w:val="00D7650D"/>
    <w:rsid w:val="00F150F7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97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9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7A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97A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China</cp:lastModifiedBy>
  <cp:revision>8</cp:revision>
  <dcterms:created xsi:type="dcterms:W3CDTF">2020-06-29T08:30:00Z</dcterms:created>
  <dcterms:modified xsi:type="dcterms:W3CDTF">2020-08-30T03:47:00Z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