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135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384"/>
        <w:gridCol w:w="425"/>
        <w:gridCol w:w="709"/>
        <w:gridCol w:w="851"/>
        <w:gridCol w:w="1275"/>
        <w:gridCol w:w="993"/>
        <w:gridCol w:w="1701"/>
        <w:gridCol w:w="2409"/>
        <w:gridCol w:w="1276"/>
        <w:gridCol w:w="1701"/>
        <w:gridCol w:w="709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000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方正小标宋_GBK" w:hAnsi="方正小标宋_GBK" w:eastAsia="方正小标宋_GBK" w:cs="方正小标宋_GBK"/>
                <w:b/>
                <w:color w:val="000000"/>
                <w:kern w:val="2"/>
                <w:sz w:val="44"/>
                <w:szCs w:val="44"/>
                <w:bdr w:val="none" w:color="auto" w:sz="0" w:space="0"/>
                <w:lang w:val="en-US" w:eastAsia="zh-CN" w:bidi="ar"/>
              </w:rPr>
              <w:t>海南省农垦中学2019年公开招聘人员计划表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8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09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资格条件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专业类别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从业资格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普通全日制本科及以上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中国语言文学类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普通全日制本科及以上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普通全日制本科及以上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普通全日制本科及以上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思想政治教育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普通全日制本科及以上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历史学类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普通全日制本科及以上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地理科学类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普通全日制本科及以上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化学类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舞蹈教师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普通全日制本科及以上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舞蹈表演、舞蹈学、舞蹈编导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音乐教师 ⠂ ⠂ （管乐教练）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普通全日制本科及以上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音乐表演（管乐方向）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体育教师 ⠂ ⠂ （足球教练）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普通全日制本科及以上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体育教育（足球方向）、运动训练（足球方向）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体育教师 ⠂ ⠂ （游泳教练）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普通全日制本科及以上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体育教育（游泳方向）、运动训练（游泳方向）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高级中学教师资格、具有游泳救生员、社会体育指导员（游泳）资格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美术教师 ⠂ ⠂ （国画方向）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普通全日制本科及以上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中国画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高级中学教师资格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财务会计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40周岁以下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普通全日制本科及以上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会计学、财务管理、审计学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助理会计师及以上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三年及以上财务管理工作经验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140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2"/>
                <w:sz w:val="44"/>
                <w:szCs w:val="44"/>
                <w:bdr w:val="none" w:color="auto" w:sz="0" w:space="0"/>
                <w:lang w:val="en-US" w:eastAsia="zh-CN" w:bidi="ar"/>
              </w:rPr>
              <w:t> 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ascii="仿宋_GB2312" w:hAnsi="微软雅黑" w:eastAsia="仿宋_GB2312" w:cs="仿宋_GB2312"/>
          <w:kern w:val="2"/>
          <w:sz w:val="30"/>
          <w:szCs w:val="30"/>
          <w:shd w:val="clear" w:fill="F9F9F9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default" w:ascii="Times New Roman" w:hAnsi="Times New Roman" w:eastAsia="宋体" w:cs="Times New Roman"/>
          <w:kern w:val="2"/>
          <w:sz w:val="21"/>
          <w:szCs w:val="21"/>
          <w:shd w:val="clear" w:fill="F9F9F9"/>
          <w:lang w:val="en-US" w:eastAsia="zh-CN" w:bidi="ar"/>
        </w:rPr>
        <w:t> </w:t>
      </w:r>
    </w:p>
    <w:p>
      <w:pPr>
        <w:pStyle w:val="2"/>
        <w:keepNext w:val="0"/>
        <w:keepLines w:val="0"/>
        <w:widowControl/>
        <w:suppressLineNumbers w:val="0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407015"/>
    <w:rsid w:val="3640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2019-12-09T06:36:00Z</dcterms:created>
  <dc:creator>秋叶夏花</dc:creator>
  <cp:lastModifiedBy>秋叶夏花</cp:lastModifiedBy>
  <dcterms:modified xsi:type="dcterms:W3CDTF">2019-12-09T06:36:52Z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