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30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3828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岗位学科及需求人数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临安中学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语文、数学、英语、政治、历史、信息技术各1人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吕老师（0571-63722536）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临安区天目高级中学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数学、生物、政治、历史、地理各1人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方老师（0571-63807782）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临安区於潜中学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语文、数学、生物、政治、心理健康教育各1人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虞老师（0571-63888825）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临安区昌化中学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语文、数学、政治、历史、地理各1人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王老师（0571-63663959）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临安区职业教育中心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烹饪2人，美术、音乐各1人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梅老师（0571-63928603）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临安区昌化职业高级中学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信息技术2人，音乐（舞蹈）、美术、德育（职业规划）各1人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刘老师（0571-63669906）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临安区实验初级中学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272727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spacing w:val="-8"/>
                <w:kern w:val="0"/>
                <w:sz w:val="24"/>
              </w:rPr>
              <w:t>语文、英语、科学、体育(田径)各1人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金老师（0571-61068805）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临安区天目初级中学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体育（排球）1人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梅老师（0571-61083603）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临安区特殊教育学校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特殊教育4人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方老师（0571-58688190）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临安区青山初级中学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音乐1人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盛老师（0571-58688267）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临安区青山小学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语文2人、数学2人、音乐1人、美术1人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陈老师（0571-58688521）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临安区横畈小学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kern w:val="0"/>
                <w:sz w:val="24"/>
              </w:rPr>
              <w:t>语文2人、数学1人、美术1人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叶老师（0571-63771092）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27272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锦城中心学校下属中小学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272727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72727"/>
                <w:spacing w:val="-8"/>
                <w:kern w:val="0"/>
                <w:sz w:val="24"/>
              </w:rPr>
              <w:t>语文9人、数学5人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孔老师（0571-63805979） </w:t>
            </w:r>
          </w:p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宋体" w:eastAsia="仿宋_GB2312" w:cs="宋体"/>
                <w:color w:val="272727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王老师（0571-63721938）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临安区教育局所属公办幼儿园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学前教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育12人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孔老师（0571-63805979） </w:t>
            </w:r>
          </w:p>
          <w:p>
            <w:pPr>
              <w:widowControl/>
              <w:spacing w:line="360" w:lineRule="exact"/>
              <w:ind w:firstLine="240" w:firstLineChars="1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王老师（0571-63721938）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46DA7"/>
    <w:rsid w:val="61D46D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2018-11-22T11:34:00Z</dcterms:created>
  <dc:creator>天空</dc:creator>
  <cp:lastModifiedBy>天空</cp:lastModifiedBy>
  <dcterms:modified xsi:type="dcterms:W3CDTF">2018-11-22T11:34:45Z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