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882" w:rsidRDefault="008258E0">
      <w:pPr>
        <w:pStyle w:val="a5"/>
        <w:spacing w:before="0" w:beforeAutospacing="0" w:after="0" w:afterAutospacing="0" w:line="460" w:lineRule="exact"/>
        <w:ind w:firstLineChars="200" w:firstLine="600"/>
        <w:jc w:val="both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附件1</w:t>
      </w:r>
      <w:bookmarkStart w:id="0" w:name="_GoBack"/>
      <w:bookmarkEnd w:id="0"/>
      <w:r>
        <w:rPr>
          <w:rFonts w:ascii="黑体" w:eastAsia="黑体" w:hAnsi="黑体" w:hint="eastAsia"/>
          <w:sz w:val="30"/>
          <w:szCs w:val="30"/>
        </w:rPr>
        <w:t>:</w:t>
      </w:r>
    </w:p>
    <w:p w:rsidR="005A7882" w:rsidRDefault="005A7882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pacing w:val="-20"/>
          <w:sz w:val="36"/>
          <w:szCs w:val="36"/>
        </w:rPr>
      </w:pPr>
    </w:p>
    <w:p w:rsidR="005A7882" w:rsidRDefault="008258E0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-2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20"/>
          <w:sz w:val="36"/>
          <w:szCs w:val="36"/>
        </w:rPr>
        <w:t>泰顺县面向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20"/>
          <w:sz w:val="36"/>
          <w:szCs w:val="36"/>
        </w:rPr>
        <w:t>2019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20"/>
          <w:sz w:val="36"/>
          <w:szCs w:val="36"/>
        </w:rPr>
        <w:t>届全日制普通高等院校毕业生提前公开招聘教师计划表</w:t>
      </w:r>
    </w:p>
    <w:p w:rsidR="005A7882" w:rsidRDefault="005A7882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pacing w:val="-20"/>
          <w:sz w:val="36"/>
          <w:szCs w:val="36"/>
        </w:rPr>
      </w:pPr>
    </w:p>
    <w:tbl>
      <w:tblPr>
        <w:tblpPr w:leftFromText="180" w:rightFromText="180" w:vertAnchor="text" w:horzAnchor="page" w:tblpX="733" w:tblpY="459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802"/>
        <w:gridCol w:w="915"/>
        <w:gridCol w:w="1770"/>
        <w:gridCol w:w="4335"/>
        <w:gridCol w:w="4644"/>
      </w:tblGrid>
      <w:tr w:rsidR="005A7882">
        <w:trPr>
          <w:trHeight w:hRule="exact" w:val="1786"/>
        </w:trPr>
        <w:tc>
          <w:tcPr>
            <w:tcW w:w="675" w:type="dxa"/>
            <w:vAlign w:val="center"/>
          </w:tcPr>
          <w:p w:rsidR="005A7882" w:rsidRDefault="008258E0">
            <w:pPr>
              <w:spacing w:line="360" w:lineRule="auto"/>
              <w:rPr>
                <w:rFonts w:ascii="宋体" w:hAnsi="宋体" w:cs="仿宋_GB2312"/>
                <w:b/>
                <w:sz w:val="24"/>
              </w:rPr>
            </w:pPr>
            <w:r>
              <w:rPr>
                <w:rFonts w:ascii="宋体" w:hAnsi="宋体" w:cs="仿宋_GB2312" w:hint="eastAsia"/>
                <w:b/>
                <w:sz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5A7882" w:rsidRDefault="008258E0">
            <w:pPr>
              <w:spacing w:line="360" w:lineRule="auto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ascii="宋体" w:hAnsi="宋体" w:cs="仿宋_GB2312" w:hint="eastAsia"/>
                <w:b/>
                <w:sz w:val="24"/>
              </w:rPr>
              <w:t>学段</w:t>
            </w:r>
          </w:p>
        </w:tc>
        <w:tc>
          <w:tcPr>
            <w:tcW w:w="1802" w:type="dxa"/>
            <w:vAlign w:val="center"/>
          </w:tcPr>
          <w:p w:rsidR="005A7882" w:rsidRDefault="008258E0">
            <w:pPr>
              <w:spacing w:line="360" w:lineRule="auto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ascii="宋体" w:hAnsi="宋体" w:cs="仿宋_GB2312" w:hint="eastAsia"/>
                <w:b/>
                <w:sz w:val="24"/>
              </w:rPr>
              <w:t>拟招聘岗位</w:t>
            </w:r>
          </w:p>
        </w:tc>
        <w:tc>
          <w:tcPr>
            <w:tcW w:w="915" w:type="dxa"/>
            <w:vAlign w:val="center"/>
          </w:tcPr>
          <w:p w:rsidR="005A7882" w:rsidRDefault="008258E0">
            <w:pPr>
              <w:spacing w:line="360" w:lineRule="auto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ascii="宋体" w:hAnsi="宋体" w:cs="仿宋_GB2312" w:hint="eastAsia"/>
                <w:b/>
                <w:sz w:val="24"/>
              </w:rPr>
              <w:t>拟招聘名额</w:t>
            </w:r>
          </w:p>
        </w:tc>
        <w:tc>
          <w:tcPr>
            <w:tcW w:w="1770" w:type="dxa"/>
            <w:vAlign w:val="center"/>
          </w:tcPr>
          <w:p w:rsidR="005A7882" w:rsidRDefault="008258E0">
            <w:pPr>
              <w:spacing w:line="360" w:lineRule="auto"/>
              <w:ind w:firstLineChars="50" w:firstLine="120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ascii="宋体" w:hAnsi="宋体" w:cs="仿宋_GB2312" w:hint="eastAsia"/>
                <w:b/>
                <w:sz w:val="24"/>
              </w:rPr>
              <w:t>学历要求</w:t>
            </w:r>
          </w:p>
        </w:tc>
        <w:tc>
          <w:tcPr>
            <w:tcW w:w="4335" w:type="dxa"/>
            <w:vAlign w:val="center"/>
          </w:tcPr>
          <w:p w:rsidR="005A7882" w:rsidRDefault="008258E0">
            <w:pPr>
              <w:spacing w:line="360" w:lineRule="auto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ascii="宋体" w:hAnsi="宋体" w:cs="仿宋_GB2312" w:hint="eastAsia"/>
                <w:b/>
                <w:sz w:val="24"/>
              </w:rPr>
              <w:t>专业要求</w:t>
            </w:r>
          </w:p>
        </w:tc>
        <w:tc>
          <w:tcPr>
            <w:tcW w:w="4644" w:type="dxa"/>
            <w:vAlign w:val="center"/>
          </w:tcPr>
          <w:p w:rsidR="005A7882" w:rsidRDefault="008258E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5A7882">
        <w:trPr>
          <w:trHeight w:hRule="exact" w:val="1464"/>
        </w:trPr>
        <w:tc>
          <w:tcPr>
            <w:tcW w:w="675" w:type="dxa"/>
            <w:vAlign w:val="center"/>
          </w:tcPr>
          <w:p w:rsidR="005A7882" w:rsidRDefault="008258E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A7882" w:rsidRDefault="008258E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学前教育</w:t>
            </w:r>
          </w:p>
        </w:tc>
        <w:tc>
          <w:tcPr>
            <w:tcW w:w="1802" w:type="dxa"/>
            <w:vAlign w:val="center"/>
          </w:tcPr>
          <w:p w:rsidR="005A7882" w:rsidRDefault="008258E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幼儿教师</w:t>
            </w:r>
          </w:p>
        </w:tc>
        <w:tc>
          <w:tcPr>
            <w:tcW w:w="915" w:type="dxa"/>
            <w:vAlign w:val="center"/>
          </w:tcPr>
          <w:p w:rsidR="005A7882" w:rsidRDefault="008258E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</w:t>
            </w:r>
          </w:p>
        </w:tc>
        <w:tc>
          <w:tcPr>
            <w:tcW w:w="1770" w:type="dxa"/>
            <w:vAlign w:val="center"/>
          </w:tcPr>
          <w:p w:rsidR="005A7882" w:rsidRDefault="008258E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专科及以上</w:t>
            </w:r>
          </w:p>
        </w:tc>
        <w:tc>
          <w:tcPr>
            <w:tcW w:w="4335" w:type="dxa"/>
            <w:vAlign w:val="center"/>
          </w:tcPr>
          <w:p w:rsidR="005A7882" w:rsidRDefault="008258E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学前教育专业。</w:t>
            </w:r>
          </w:p>
        </w:tc>
        <w:tc>
          <w:tcPr>
            <w:tcW w:w="4644" w:type="dxa"/>
            <w:vAlign w:val="center"/>
          </w:tcPr>
          <w:p w:rsidR="005A7882" w:rsidRDefault="008258E0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招聘对象为：</w:t>
            </w:r>
            <w:r>
              <w:rPr>
                <w:rFonts w:ascii="仿宋" w:eastAsia="仿宋" w:hAnsi="仿宋"/>
                <w:sz w:val="24"/>
              </w:rPr>
              <w:t>201</w:t>
            </w:r>
            <w:r>
              <w:rPr>
                <w:rFonts w:ascii="仿宋" w:eastAsia="仿宋" w:hAnsi="仿宋" w:hint="eastAsia"/>
                <w:sz w:val="24"/>
              </w:rPr>
              <w:t>9</w:t>
            </w:r>
            <w:r>
              <w:rPr>
                <w:rFonts w:ascii="仿宋" w:eastAsia="仿宋" w:hAnsi="仿宋" w:hint="eastAsia"/>
                <w:sz w:val="24"/>
              </w:rPr>
              <w:t>年全日制普通高等师范院校师范类专科及以上学历应届优秀毕业生，须具备相应学段专业教师资格证。</w:t>
            </w:r>
          </w:p>
        </w:tc>
      </w:tr>
      <w:tr w:rsidR="005A7882">
        <w:trPr>
          <w:trHeight w:hRule="exact" w:val="1048"/>
        </w:trPr>
        <w:tc>
          <w:tcPr>
            <w:tcW w:w="675" w:type="dxa"/>
            <w:vMerge w:val="restart"/>
            <w:vAlign w:val="center"/>
          </w:tcPr>
          <w:p w:rsidR="005A7882" w:rsidRDefault="008258E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5A7882" w:rsidRDefault="008258E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小学教育</w:t>
            </w:r>
          </w:p>
        </w:tc>
        <w:tc>
          <w:tcPr>
            <w:tcW w:w="1802" w:type="dxa"/>
            <w:vAlign w:val="center"/>
          </w:tcPr>
          <w:p w:rsidR="005A7882" w:rsidRDefault="008258E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语文教师</w:t>
            </w:r>
          </w:p>
        </w:tc>
        <w:tc>
          <w:tcPr>
            <w:tcW w:w="915" w:type="dxa"/>
            <w:vAlign w:val="center"/>
          </w:tcPr>
          <w:p w:rsidR="005A7882" w:rsidRDefault="008258E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770" w:type="dxa"/>
            <w:vAlign w:val="center"/>
          </w:tcPr>
          <w:p w:rsidR="005A7882" w:rsidRDefault="008258E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本科及以上</w:t>
            </w:r>
          </w:p>
        </w:tc>
        <w:tc>
          <w:tcPr>
            <w:tcW w:w="4335" w:type="dxa"/>
            <w:vAlign w:val="center"/>
          </w:tcPr>
          <w:p w:rsidR="005A7882" w:rsidRDefault="008258E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汉语文文学、小学教育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专业。</w:t>
            </w:r>
          </w:p>
        </w:tc>
        <w:tc>
          <w:tcPr>
            <w:tcW w:w="4644" w:type="dxa"/>
            <w:vMerge w:val="restart"/>
            <w:vAlign w:val="center"/>
          </w:tcPr>
          <w:p w:rsidR="005A7882" w:rsidRDefault="008258E0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招聘对象为：</w:t>
            </w:r>
            <w:r>
              <w:rPr>
                <w:rFonts w:ascii="仿宋" w:eastAsia="仿宋" w:hAnsi="仿宋"/>
                <w:sz w:val="24"/>
              </w:rPr>
              <w:t>201</w:t>
            </w:r>
            <w:r>
              <w:rPr>
                <w:rFonts w:ascii="仿宋" w:eastAsia="仿宋" w:hAnsi="仿宋" w:hint="eastAsia"/>
                <w:sz w:val="24"/>
              </w:rPr>
              <w:t>9</w:t>
            </w:r>
            <w:r>
              <w:rPr>
                <w:rFonts w:ascii="仿宋" w:eastAsia="仿宋" w:hAnsi="仿宋" w:hint="eastAsia"/>
                <w:sz w:val="24"/>
              </w:rPr>
              <w:t>年全日制普通高等师范院校师范类本科及以上学历应届优秀毕业生，须具备相应学科教师资格证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</w:tc>
      </w:tr>
      <w:tr w:rsidR="005A7882">
        <w:trPr>
          <w:trHeight w:hRule="exact" w:val="995"/>
        </w:trPr>
        <w:tc>
          <w:tcPr>
            <w:tcW w:w="675" w:type="dxa"/>
            <w:vMerge/>
            <w:vAlign w:val="center"/>
          </w:tcPr>
          <w:p w:rsidR="005A7882" w:rsidRDefault="005A788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A7882" w:rsidRDefault="005A788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2" w:type="dxa"/>
            <w:vAlign w:val="center"/>
          </w:tcPr>
          <w:p w:rsidR="005A7882" w:rsidRDefault="008258E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数学教师</w:t>
            </w:r>
          </w:p>
        </w:tc>
        <w:tc>
          <w:tcPr>
            <w:tcW w:w="915" w:type="dxa"/>
            <w:vAlign w:val="center"/>
          </w:tcPr>
          <w:p w:rsidR="005A7882" w:rsidRDefault="008258E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770" w:type="dxa"/>
            <w:vAlign w:val="center"/>
          </w:tcPr>
          <w:p w:rsidR="005A7882" w:rsidRDefault="008258E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本科及以上</w:t>
            </w:r>
          </w:p>
        </w:tc>
        <w:tc>
          <w:tcPr>
            <w:tcW w:w="4335" w:type="dxa"/>
            <w:vAlign w:val="center"/>
          </w:tcPr>
          <w:p w:rsidR="005A7882" w:rsidRDefault="008258E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数学、小学教育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专业。</w:t>
            </w:r>
          </w:p>
        </w:tc>
        <w:tc>
          <w:tcPr>
            <w:tcW w:w="4644" w:type="dxa"/>
            <w:vMerge/>
            <w:vAlign w:val="center"/>
          </w:tcPr>
          <w:p w:rsidR="005A7882" w:rsidRDefault="005A7882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A7882">
        <w:trPr>
          <w:trHeight w:hRule="exact" w:val="2091"/>
        </w:trPr>
        <w:tc>
          <w:tcPr>
            <w:tcW w:w="675" w:type="dxa"/>
            <w:vMerge/>
            <w:vAlign w:val="center"/>
          </w:tcPr>
          <w:p w:rsidR="005A7882" w:rsidRDefault="005A788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A7882" w:rsidRDefault="005A788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2" w:type="dxa"/>
            <w:vAlign w:val="center"/>
          </w:tcPr>
          <w:p w:rsidR="005A7882" w:rsidRDefault="008258E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体育教师</w:t>
            </w:r>
          </w:p>
        </w:tc>
        <w:tc>
          <w:tcPr>
            <w:tcW w:w="915" w:type="dxa"/>
            <w:vAlign w:val="center"/>
          </w:tcPr>
          <w:p w:rsidR="005A7882" w:rsidRDefault="008258E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770" w:type="dxa"/>
            <w:vAlign w:val="center"/>
          </w:tcPr>
          <w:p w:rsidR="005A7882" w:rsidRDefault="008258E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本科及以上</w:t>
            </w:r>
          </w:p>
        </w:tc>
        <w:tc>
          <w:tcPr>
            <w:tcW w:w="4335" w:type="dxa"/>
            <w:vAlign w:val="center"/>
          </w:tcPr>
          <w:p w:rsidR="005A7882" w:rsidRDefault="008258E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体育专业。</w:t>
            </w:r>
          </w:p>
        </w:tc>
        <w:tc>
          <w:tcPr>
            <w:tcW w:w="4644" w:type="dxa"/>
            <w:vAlign w:val="center"/>
          </w:tcPr>
          <w:p w:rsidR="005A7882" w:rsidRDefault="008258E0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招聘对象为：</w:t>
            </w:r>
            <w:r>
              <w:rPr>
                <w:rFonts w:ascii="仿宋" w:eastAsia="仿宋" w:hAnsi="仿宋"/>
                <w:sz w:val="24"/>
              </w:rPr>
              <w:t xml:space="preserve"> 201</w:t>
            </w:r>
            <w:r>
              <w:rPr>
                <w:rFonts w:ascii="仿宋" w:eastAsia="仿宋" w:hAnsi="仿宋" w:hint="eastAsia"/>
                <w:sz w:val="24"/>
              </w:rPr>
              <w:t>9</w:t>
            </w:r>
            <w:r>
              <w:rPr>
                <w:rFonts w:ascii="仿宋" w:eastAsia="仿宋" w:hAnsi="仿宋" w:hint="eastAsia"/>
                <w:sz w:val="24"/>
              </w:rPr>
              <w:t>年全日制普通高等院校本科及以上学历应届优秀毕业生，岗位可暂时不要求具备相应专业教师资格证，但聘用后</w:t>
            </w:r>
            <w:r>
              <w:rPr>
                <w:rFonts w:ascii="仿宋" w:eastAsia="仿宋" w:hAnsi="仿宋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年内必须取得相应学段专业教师资格证，否则予以解聘。</w:t>
            </w:r>
          </w:p>
        </w:tc>
      </w:tr>
      <w:tr w:rsidR="005A7882">
        <w:trPr>
          <w:trHeight w:hRule="exact" w:val="1215"/>
        </w:trPr>
        <w:tc>
          <w:tcPr>
            <w:tcW w:w="675" w:type="dxa"/>
            <w:vMerge w:val="restart"/>
            <w:vAlign w:val="center"/>
          </w:tcPr>
          <w:p w:rsidR="005A7882" w:rsidRDefault="008258E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5A7882" w:rsidRDefault="008258E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高中教育</w:t>
            </w:r>
          </w:p>
        </w:tc>
        <w:tc>
          <w:tcPr>
            <w:tcW w:w="1802" w:type="dxa"/>
            <w:vAlign w:val="center"/>
          </w:tcPr>
          <w:p w:rsidR="005A7882" w:rsidRDefault="008258E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数学教师</w:t>
            </w:r>
          </w:p>
        </w:tc>
        <w:tc>
          <w:tcPr>
            <w:tcW w:w="915" w:type="dxa"/>
            <w:vAlign w:val="center"/>
          </w:tcPr>
          <w:p w:rsidR="005A7882" w:rsidRDefault="008258E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770" w:type="dxa"/>
            <w:vAlign w:val="center"/>
          </w:tcPr>
          <w:p w:rsidR="005A7882" w:rsidRDefault="008258E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本科及以上</w:t>
            </w:r>
          </w:p>
        </w:tc>
        <w:tc>
          <w:tcPr>
            <w:tcW w:w="4335" w:type="dxa"/>
            <w:vAlign w:val="center"/>
          </w:tcPr>
          <w:p w:rsidR="005A7882" w:rsidRDefault="008258E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数学专业。</w:t>
            </w:r>
          </w:p>
        </w:tc>
        <w:tc>
          <w:tcPr>
            <w:tcW w:w="4644" w:type="dxa"/>
            <w:vMerge w:val="restart"/>
            <w:vAlign w:val="center"/>
          </w:tcPr>
          <w:p w:rsidR="005A7882" w:rsidRDefault="008258E0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招聘对象为：</w:t>
            </w:r>
            <w:r>
              <w:rPr>
                <w:rFonts w:ascii="仿宋" w:eastAsia="仿宋" w:hAnsi="仿宋"/>
                <w:sz w:val="24"/>
              </w:rPr>
              <w:t>201</w:t>
            </w:r>
            <w:r>
              <w:rPr>
                <w:rFonts w:ascii="仿宋" w:eastAsia="仿宋" w:hAnsi="仿宋" w:hint="eastAsia"/>
                <w:sz w:val="24"/>
              </w:rPr>
              <w:t>9</w:t>
            </w:r>
            <w:r>
              <w:rPr>
                <w:rFonts w:ascii="仿宋" w:eastAsia="仿宋" w:hAnsi="仿宋" w:hint="eastAsia"/>
                <w:sz w:val="24"/>
              </w:rPr>
              <w:t>年全日制普通高等师范院校师范类本科及以上学历应届优秀毕业生，须具备相应学段</w:t>
            </w:r>
            <w:r>
              <w:rPr>
                <w:rFonts w:ascii="仿宋" w:eastAsia="仿宋" w:hAnsi="仿宋"/>
                <w:sz w:val="24"/>
              </w:rPr>
              <w:t>及</w:t>
            </w:r>
            <w:r>
              <w:rPr>
                <w:rFonts w:ascii="仿宋" w:eastAsia="仿宋" w:hAnsi="仿宋" w:hint="eastAsia"/>
                <w:sz w:val="24"/>
              </w:rPr>
              <w:t>学科</w:t>
            </w:r>
            <w:r>
              <w:rPr>
                <w:rFonts w:ascii="仿宋" w:eastAsia="仿宋" w:hAnsi="仿宋" w:hint="eastAsia"/>
                <w:sz w:val="24"/>
              </w:rPr>
              <w:t>专业教师资格证。</w:t>
            </w:r>
          </w:p>
        </w:tc>
      </w:tr>
      <w:tr w:rsidR="005A7882">
        <w:trPr>
          <w:trHeight w:hRule="exact" w:val="1215"/>
        </w:trPr>
        <w:tc>
          <w:tcPr>
            <w:tcW w:w="675" w:type="dxa"/>
            <w:vMerge/>
            <w:vAlign w:val="center"/>
          </w:tcPr>
          <w:p w:rsidR="005A7882" w:rsidRDefault="005A788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A7882" w:rsidRDefault="005A788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2" w:type="dxa"/>
            <w:vAlign w:val="center"/>
          </w:tcPr>
          <w:p w:rsidR="005A7882" w:rsidRDefault="008258E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地理教师</w:t>
            </w:r>
          </w:p>
        </w:tc>
        <w:tc>
          <w:tcPr>
            <w:tcW w:w="915" w:type="dxa"/>
            <w:vAlign w:val="center"/>
          </w:tcPr>
          <w:p w:rsidR="005A7882" w:rsidRDefault="008258E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770" w:type="dxa"/>
            <w:vAlign w:val="center"/>
          </w:tcPr>
          <w:p w:rsidR="005A7882" w:rsidRDefault="008258E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本科及以上</w:t>
            </w:r>
          </w:p>
        </w:tc>
        <w:tc>
          <w:tcPr>
            <w:tcW w:w="4335" w:type="dxa"/>
            <w:vAlign w:val="center"/>
          </w:tcPr>
          <w:p w:rsidR="005A7882" w:rsidRDefault="008258E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地理专业。</w:t>
            </w:r>
          </w:p>
        </w:tc>
        <w:tc>
          <w:tcPr>
            <w:tcW w:w="4644" w:type="dxa"/>
            <w:vMerge/>
            <w:vAlign w:val="center"/>
          </w:tcPr>
          <w:p w:rsidR="005A7882" w:rsidRDefault="005A7882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A7882">
        <w:trPr>
          <w:trHeight w:hRule="exact" w:val="1310"/>
        </w:trPr>
        <w:tc>
          <w:tcPr>
            <w:tcW w:w="675" w:type="dxa"/>
            <w:vMerge w:val="restart"/>
            <w:vAlign w:val="center"/>
          </w:tcPr>
          <w:p w:rsidR="005A7882" w:rsidRDefault="008258E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418" w:type="dxa"/>
            <w:vMerge w:val="restart"/>
            <w:vAlign w:val="center"/>
          </w:tcPr>
          <w:p w:rsidR="005A7882" w:rsidRDefault="008258E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中职教育　　</w:t>
            </w:r>
          </w:p>
        </w:tc>
        <w:tc>
          <w:tcPr>
            <w:tcW w:w="1802" w:type="dxa"/>
            <w:vAlign w:val="center"/>
          </w:tcPr>
          <w:p w:rsidR="005A7882" w:rsidRDefault="008258E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舞蹈教师</w:t>
            </w:r>
          </w:p>
        </w:tc>
        <w:tc>
          <w:tcPr>
            <w:tcW w:w="915" w:type="dxa"/>
            <w:vAlign w:val="center"/>
          </w:tcPr>
          <w:p w:rsidR="005A7882" w:rsidRDefault="008258E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770" w:type="dxa"/>
            <w:vAlign w:val="center"/>
          </w:tcPr>
          <w:p w:rsidR="005A7882" w:rsidRDefault="008258E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本科及以上</w:t>
            </w:r>
          </w:p>
        </w:tc>
        <w:tc>
          <w:tcPr>
            <w:tcW w:w="4335" w:type="dxa"/>
            <w:vAlign w:val="center"/>
          </w:tcPr>
          <w:p w:rsidR="005A7882" w:rsidRDefault="008258E0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舞蹈表演、舞蹈学、舞蹈编导、舞蹈学科教学、舞蹈课程与教学论专业。</w:t>
            </w:r>
          </w:p>
        </w:tc>
        <w:tc>
          <w:tcPr>
            <w:tcW w:w="4644" w:type="dxa"/>
            <w:vMerge w:val="restart"/>
            <w:vAlign w:val="center"/>
          </w:tcPr>
          <w:p w:rsidR="005A7882" w:rsidRDefault="008258E0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招聘对象为：</w:t>
            </w:r>
            <w:r>
              <w:rPr>
                <w:rFonts w:ascii="仿宋" w:eastAsia="仿宋" w:hAnsi="仿宋"/>
                <w:sz w:val="24"/>
              </w:rPr>
              <w:t xml:space="preserve"> 201</w:t>
            </w:r>
            <w:r>
              <w:rPr>
                <w:rFonts w:ascii="仿宋" w:eastAsia="仿宋" w:hAnsi="仿宋" w:hint="eastAsia"/>
                <w:sz w:val="24"/>
              </w:rPr>
              <w:t>9</w:t>
            </w:r>
            <w:r>
              <w:rPr>
                <w:rFonts w:ascii="仿宋" w:eastAsia="仿宋" w:hAnsi="仿宋" w:hint="eastAsia"/>
                <w:sz w:val="24"/>
              </w:rPr>
              <w:t>年全日制普通高等院校本科及以上学历应届优秀毕业生，岗位可暂时不要求具备相应专业教师资格证，但聘用后</w:t>
            </w:r>
            <w:r>
              <w:rPr>
                <w:rFonts w:ascii="仿宋" w:eastAsia="仿宋" w:hAnsi="仿宋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年内必须取得相应学段专业教师资格证，否则予以解聘。</w:t>
            </w:r>
          </w:p>
        </w:tc>
      </w:tr>
      <w:tr w:rsidR="005A7882">
        <w:trPr>
          <w:trHeight w:hRule="exact" w:val="1255"/>
        </w:trPr>
        <w:tc>
          <w:tcPr>
            <w:tcW w:w="675" w:type="dxa"/>
            <w:vMerge/>
            <w:vAlign w:val="center"/>
          </w:tcPr>
          <w:p w:rsidR="005A7882" w:rsidRDefault="005A788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A7882" w:rsidRDefault="005A788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2" w:type="dxa"/>
            <w:vAlign w:val="center"/>
          </w:tcPr>
          <w:p w:rsidR="005A7882" w:rsidRDefault="008258E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电子商务教师</w:t>
            </w:r>
          </w:p>
        </w:tc>
        <w:tc>
          <w:tcPr>
            <w:tcW w:w="915" w:type="dxa"/>
            <w:vAlign w:val="center"/>
          </w:tcPr>
          <w:p w:rsidR="005A7882" w:rsidRDefault="008258E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770" w:type="dxa"/>
            <w:vAlign w:val="center"/>
          </w:tcPr>
          <w:p w:rsidR="005A7882" w:rsidRDefault="008258E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本科及以上</w:t>
            </w:r>
          </w:p>
        </w:tc>
        <w:tc>
          <w:tcPr>
            <w:tcW w:w="4335" w:type="dxa"/>
            <w:vAlign w:val="center"/>
          </w:tcPr>
          <w:p w:rsidR="005A7882" w:rsidRDefault="008258E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电子商务专业。</w:t>
            </w:r>
          </w:p>
        </w:tc>
        <w:tc>
          <w:tcPr>
            <w:tcW w:w="4644" w:type="dxa"/>
            <w:vMerge/>
            <w:vAlign w:val="center"/>
          </w:tcPr>
          <w:p w:rsidR="005A7882" w:rsidRDefault="005A788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A7882">
        <w:trPr>
          <w:trHeight w:hRule="exact" w:val="2345"/>
        </w:trPr>
        <w:tc>
          <w:tcPr>
            <w:tcW w:w="675" w:type="dxa"/>
            <w:vMerge/>
            <w:vAlign w:val="center"/>
          </w:tcPr>
          <w:p w:rsidR="005A7882" w:rsidRDefault="005A788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A7882" w:rsidRDefault="005A788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2" w:type="dxa"/>
            <w:vAlign w:val="center"/>
          </w:tcPr>
          <w:p w:rsidR="005A7882" w:rsidRDefault="008258E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园艺技术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教师</w:t>
            </w:r>
          </w:p>
        </w:tc>
        <w:tc>
          <w:tcPr>
            <w:tcW w:w="915" w:type="dxa"/>
            <w:vAlign w:val="center"/>
          </w:tcPr>
          <w:p w:rsidR="005A7882" w:rsidRDefault="008258E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770" w:type="dxa"/>
            <w:vAlign w:val="center"/>
          </w:tcPr>
          <w:p w:rsidR="005A7882" w:rsidRDefault="008258E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本科及以上</w:t>
            </w:r>
          </w:p>
        </w:tc>
        <w:tc>
          <w:tcPr>
            <w:tcW w:w="4335" w:type="dxa"/>
            <w:vAlign w:val="center"/>
          </w:tcPr>
          <w:p w:rsidR="005A7882" w:rsidRDefault="008258E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茶学、园艺、园林、农学、植物保护、现代农艺技术、植物科学与技术、设施农业科学与工程、种子科学与工程、应用生物科学（植物保护、茶学方向）专业。</w:t>
            </w:r>
          </w:p>
        </w:tc>
        <w:tc>
          <w:tcPr>
            <w:tcW w:w="4644" w:type="dxa"/>
            <w:vMerge/>
            <w:vAlign w:val="center"/>
          </w:tcPr>
          <w:p w:rsidR="005A7882" w:rsidRDefault="005A788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A7882">
        <w:trPr>
          <w:trHeight w:hRule="exact" w:val="1045"/>
        </w:trPr>
        <w:tc>
          <w:tcPr>
            <w:tcW w:w="675" w:type="dxa"/>
            <w:vAlign w:val="center"/>
          </w:tcPr>
          <w:p w:rsidR="005A7882" w:rsidRDefault="008258E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合计</w:t>
            </w:r>
          </w:p>
        </w:tc>
        <w:tc>
          <w:tcPr>
            <w:tcW w:w="1418" w:type="dxa"/>
            <w:vAlign w:val="center"/>
          </w:tcPr>
          <w:p w:rsidR="005A7882" w:rsidRDefault="005A788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2" w:type="dxa"/>
            <w:vAlign w:val="center"/>
          </w:tcPr>
          <w:p w:rsidR="005A7882" w:rsidRDefault="005A788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5" w:type="dxa"/>
            <w:vAlign w:val="center"/>
          </w:tcPr>
          <w:p w:rsidR="005A7882" w:rsidRDefault="008258E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30</w:t>
            </w:r>
          </w:p>
        </w:tc>
        <w:tc>
          <w:tcPr>
            <w:tcW w:w="1770" w:type="dxa"/>
            <w:vAlign w:val="center"/>
          </w:tcPr>
          <w:p w:rsidR="005A7882" w:rsidRDefault="005A788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35" w:type="dxa"/>
            <w:vAlign w:val="center"/>
          </w:tcPr>
          <w:p w:rsidR="005A7882" w:rsidRDefault="005A788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44" w:type="dxa"/>
            <w:vAlign w:val="center"/>
          </w:tcPr>
          <w:p w:rsidR="005A7882" w:rsidRDefault="005A788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5A7882" w:rsidRDefault="005A7882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pacing w:val="-20"/>
          <w:sz w:val="36"/>
          <w:szCs w:val="36"/>
        </w:rPr>
      </w:pPr>
    </w:p>
    <w:p w:rsidR="005A7882" w:rsidRDefault="005A7882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pacing w:val="-20"/>
          <w:sz w:val="36"/>
          <w:szCs w:val="36"/>
        </w:rPr>
      </w:pPr>
    </w:p>
    <w:p w:rsidR="005A7882" w:rsidRDefault="005A7882"/>
    <w:sectPr w:rsidR="005A7882">
      <w:pgSz w:w="16838" w:h="11906" w:orient="landscape"/>
      <w:pgMar w:top="851" w:right="567" w:bottom="624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247"/>
    <w:rsid w:val="00004089"/>
    <w:rsid w:val="00006AF5"/>
    <w:rsid w:val="00012076"/>
    <w:rsid w:val="00044409"/>
    <w:rsid w:val="00045A97"/>
    <w:rsid w:val="00063D07"/>
    <w:rsid w:val="0007109E"/>
    <w:rsid w:val="00072AD2"/>
    <w:rsid w:val="00091954"/>
    <w:rsid w:val="000A3176"/>
    <w:rsid w:val="000A54F8"/>
    <w:rsid w:val="000E5FF9"/>
    <w:rsid w:val="000F4C21"/>
    <w:rsid w:val="000F6C5C"/>
    <w:rsid w:val="0012296C"/>
    <w:rsid w:val="001403FF"/>
    <w:rsid w:val="001707E0"/>
    <w:rsid w:val="001A3E57"/>
    <w:rsid w:val="001D2DFB"/>
    <w:rsid w:val="001D71F4"/>
    <w:rsid w:val="001F62E1"/>
    <w:rsid w:val="0022334E"/>
    <w:rsid w:val="00260E1C"/>
    <w:rsid w:val="00267549"/>
    <w:rsid w:val="002815C8"/>
    <w:rsid w:val="00286E57"/>
    <w:rsid w:val="00294AE6"/>
    <w:rsid w:val="002B3982"/>
    <w:rsid w:val="002B3AF0"/>
    <w:rsid w:val="002D798C"/>
    <w:rsid w:val="00345202"/>
    <w:rsid w:val="003832B6"/>
    <w:rsid w:val="003A009B"/>
    <w:rsid w:val="003D0A39"/>
    <w:rsid w:val="003E28A3"/>
    <w:rsid w:val="003F74F4"/>
    <w:rsid w:val="00483703"/>
    <w:rsid w:val="004A4F3A"/>
    <w:rsid w:val="004D5AAC"/>
    <w:rsid w:val="004D61AB"/>
    <w:rsid w:val="0050353A"/>
    <w:rsid w:val="00532961"/>
    <w:rsid w:val="005A5284"/>
    <w:rsid w:val="005A7882"/>
    <w:rsid w:val="00610055"/>
    <w:rsid w:val="00621EAE"/>
    <w:rsid w:val="00624F65"/>
    <w:rsid w:val="006626EC"/>
    <w:rsid w:val="00684F56"/>
    <w:rsid w:val="00691C93"/>
    <w:rsid w:val="006A2B40"/>
    <w:rsid w:val="006A343E"/>
    <w:rsid w:val="006E058B"/>
    <w:rsid w:val="00782320"/>
    <w:rsid w:val="00786FB6"/>
    <w:rsid w:val="007907B5"/>
    <w:rsid w:val="007C2ACD"/>
    <w:rsid w:val="00822247"/>
    <w:rsid w:val="008258E0"/>
    <w:rsid w:val="00852AEB"/>
    <w:rsid w:val="0087722A"/>
    <w:rsid w:val="00885CCF"/>
    <w:rsid w:val="00891205"/>
    <w:rsid w:val="008C2B31"/>
    <w:rsid w:val="00991B22"/>
    <w:rsid w:val="009953CA"/>
    <w:rsid w:val="009C0DBC"/>
    <w:rsid w:val="009D2785"/>
    <w:rsid w:val="009D3870"/>
    <w:rsid w:val="009F11BA"/>
    <w:rsid w:val="00A0078F"/>
    <w:rsid w:val="00A00FF8"/>
    <w:rsid w:val="00A36592"/>
    <w:rsid w:val="00A447BF"/>
    <w:rsid w:val="00A90305"/>
    <w:rsid w:val="00B2341E"/>
    <w:rsid w:val="00B26608"/>
    <w:rsid w:val="00B821AE"/>
    <w:rsid w:val="00C00E08"/>
    <w:rsid w:val="00C52153"/>
    <w:rsid w:val="00C71BCF"/>
    <w:rsid w:val="00C71F9D"/>
    <w:rsid w:val="00C9712A"/>
    <w:rsid w:val="00CB2749"/>
    <w:rsid w:val="00CB7134"/>
    <w:rsid w:val="00D261E6"/>
    <w:rsid w:val="00D379B5"/>
    <w:rsid w:val="00D91CB7"/>
    <w:rsid w:val="00D93BA4"/>
    <w:rsid w:val="00DC312A"/>
    <w:rsid w:val="00DF0FD0"/>
    <w:rsid w:val="00E068F8"/>
    <w:rsid w:val="00E22C00"/>
    <w:rsid w:val="00E530D7"/>
    <w:rsid w:val="00E556C9"/>
    <w:rsid w:val="00E57825"/>
    <w:rsid w:val="00E63451"/>
    <w:rsid w:val="00E83029"/>
    <w:rsid w:val="00EA0AE8"/>
    <w:rsid w:val="00EB689B"/>
    <w:rsid w:val="00F14396"/>
    <w:rsid w:val="00F16770"/>
    <w:rsid w:val="00F44E3F"/>
    <w:rsid w:val="00F45E22"/>
    <w:rsid w:val="00F60FF4"/>
    <w:rsid w:val="00F706E2"/>
    <w:rsid w:val="00FA18AB"/>
    <w:rsid w:val="00FB0DEA"/>
    <w:rsid w:val="00FB436D"/>
    <w:rsid w:val="00FD5B6A"/>
    <w:rsid w:val="05C42062"/>
    <w:rsid w:val="0FD26EC3"/>
    <w:rsid w:val="114726CF"/>
    <w:rsid w:val="15716FDF"/>
    <w:rsid w:val="1BA2768B"/>
    <w:rsid w:val="273C12A4"/>
    <w:rsid w:val="2A9376A0"/>
    <w:rsid w:val="2B0742AF"/>
    <w:rsid w:val="3E2D5FC5"/>
    <w:rsid w:val="407D5368"/>
    <w:rsid w:val="48307A40"/>
    <w:rsid w:val="4A891DD2"/>
    <w:rsid w:val="4C727A14"/>
    <w:rsid w:val="50210A6C"/>
    <w:rsid w:val="51A10021"/>
    <w:rsid w:val="5A3A484A"/>
    <w:rsid w:val="65C70DC6"/>
    <w:rsid w:val="6AC50CE3"/>
    <w:rsid w:val="6F312226"/>
    <w:rsid w:val="7B36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54A185A-8119-45FA-97CF-11562FBF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uiPriority w:val="99"/>
    <w:qFormat/>
    <w:rPr>
      <w:rFonts w:cs="Times New Roman"/>
      <w:b/>
      <w:bCs/>
    </w:rPr>
  </w:style>
  <w:style w:type="table" w:styleId="a7">
    <w:name w:val="Table Grid"/>
    <w:basedOn w:val="a1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link w:val="a4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locked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221EBD-926D-4269-8CED-F448E375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656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a</cp:lastModifiedBy>
  <cp:revision>36</cp:revision>
  <cp:lastPrinted>2018-11-07T06:56:00Z</cp:lastPrinted>
  <dcterms:created xsi:type="dcterms:W3CDTF">2017-11-03T03:20:00Z</dcterms:created>
  <dcterms:modified xsi:type="dcterms:W3CDTF">2018-11-08T03:01:00Z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