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both"/>
        <w:rPr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sz w:val="20"/>
          <w:szCs w:val="20"/>
        </w:rPr>
        <w:t>招聘学校、科目及计划数</w:t>
      </w:r>
      <w:r>
        <w:rPr>
          <w:sz w:val="20"/>
          <w:szCs w:val="20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center"/>
        <w:rPr>
          <w:sz w:val="20"/>
          <w:szCs w:val="20"/>
        </w:rPr>
      </w:pPr>
      <w:r>
        <w:rPr>
          <w:sz w:val="20"/>
          <w:szCs w:val="20"/>
          <w:bdr w:val="none" w:color="auto" w:sz="0" w:space="0"/>
        </w:rPr>
        <w:drawing>
          <wp:inline distT="0" distB="0" distL="114300" distR="114300">
            <wp:extent cx="6057900" cy="234315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53A5D"/>
    <w:rsid w:val="34653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262626"/>
      <w:kern w:val="0"/>
      <w:sz w:val="17"/>
      <w:szCs w:val="17"/>
      <w:lang w:val="en-US" w:eastAsia="zh-CN" w:bidi="ar"/>
    </w:rPr>
  </w:style>
  <w:style w:type="character" w:styleId="4">
    <w:name w:val="FollowedHyperlink"/>
    <w:basedOn w:val="3"/>
    <w:uiPriority w:val="0"/>
    <w:rPr>
      <w:color w:val="4C4C4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C4C4C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color w:val="262626"/>
      <w:sz w:val="17"/>
      <w:szCs w:val="17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span-bg12"/>
    <w:basedOn w:val="3"/>
    <w:uiPriority w:val="0"/>
  </w:style>
  <w:style w:type="character" w:customStyle="1" w:styleId="14">
    <w:name w:val="span-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2018-10-27T02:34:00Z</dcterms:created>
  <dc:creator>ASUS</dc:creator>
  <cp:lastModifiedBy>ASUS</cp:lastModifiedBy>
  <dcterms:modified xsi:type="dcterms:W3CDTF">2018-10-27T02:34:42Z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