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2880"/>
      </w:pPr>
      <w:r>
        <w:rPr>
          <w:rFonts w:hint="eastAsia" w:ascii="宋体" w:hAnsi="宋体" w:eastAsia="宋体" w:cs="宋体"/>
          <w:color w:val="555555"/>
          <w:sz w:val="28"/>
          <w:szCs w:val="28"/>
        </w:rPr>
        <w:t>海南省农垦加来高级中学人员公开招聘计划表</w:t>
      </w:r>
    </w:p>
    <w:tbl>
      <w:tblPr>
        <w:tblW w:w="84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"/>
        <w:gridCol w:w="531"/>
        <w:gridCol w:w="455"/>
        <w:gridCol w:w="447"/>
        <w:gridCol w:w="498"/>
        <w:gridCol w:w="231"/>
        <w:gridCol w:w="296"/>
        <w:gridCol w:w="170"/>
        <w:gridCol w:w="661"/>
        <w:gridCol w:w="88"/>
        <w:gridCol w:w="751"/>
        <w:gridCol w:w="516"/>
        <w:gridCol w:w="523"/>
        <w:gridCol w:w="397"/>
        <w:gridCol w:w="607"/>
        <w:gridCol w:w="358"/>
        <w:gridCol w:w="140"/>
        <w:gridCol w:w="682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总编制数</w:t>
            </w:r>
          </w:p>
        </w:tc>
        <w:tc>
          <w:tcPr>
            <w:tcW w:w="9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153</w:t>
            </w:r>
          </w:p>
        </w:tc>
        <w:tc>
          <w:tcPr>
            <w:tcW w:w="7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实际在编人数</w:t>
            </w:r>
          </w:p>
        </w:tc>
        <w:tc>
          <w:tcPr>
            <w:tcW w:w="4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138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待入编聘用人员数</w:t>
            </w:r>
          </w:p>
        </w:tc>
        <w:tc>
          <w:tcPr>
            <w:tcW w:w="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0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专业技术岗位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空编数</w:t>
            </w: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24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管理及教辅岗位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空编数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98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591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资格条件</w:t>
            </w: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4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4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户籍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从业资格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职称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其他</w:t>
            </w: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高中物理实验员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普通全日制本科及  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物理学类</w:t>
            </w: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相应学科高级中学资格证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服务年限不低于五年，不得借调，调动算自动辞职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高中生物实验员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普通全日制本科及以上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生物科学类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高中化学实验员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普通全日制本科及以上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化学类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高中心理健康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教育教师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普通全日制本科及以上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学士及以上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心理学类</w:t>
            </w: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4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财务人员</w:t>
            </w:r>
          </w:p>
        </w:tc>
        <w:tc>
          <w:tcPr>
            <w:tcW w:w="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40周岁及以下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本科及以上</w:t>
            </w:r>
          </w:p>
        </w:tc>
        <w:tc>
          <w:tcPr>
            <w:tcW w:w="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会计学专业、财务管理专业或金融学类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会计从业资格证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不限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具有2年及以上财务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</w:pPr>
            <w:r>
              <w:rPr>
                <w:rFonts w:hint="eastAsia" w:ascii="仿宋" w:hAnsi="仿宋" w:eastAsia="仿宋" w:cs="仿宋"/>
                <w:color w:val="555555"/>
                <w:sz w:val="16"/>
                <w:szCs w:val="16"/>
                <w:bdr w:val="none" w:color="auto" w:sz="0" w:space="0"/>
              </w:rPr>
              <w:t>工作经历</w:t>
            </w: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55555"/>
                <w:sz w:val="16"/>
                <w:szCs w:val="16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480" w:lineRule="auto"/>
        <w:jc w:val="left"/>
      </w:pPr>
      <w:r>
        <w:rPr>
          <w:rFonts w:ascii="Calibri" w:hAnsi="Calibri" w:eastAsia="微软雅黑" w:cs="Calibri"/>
          <w:color w:val="555555"/>
          <w:sz w:val="16"/>
          <w:szCs w:val="16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677BD"/>
    <w:rsid w:val="37C677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666666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nav_ico12"/>
    <w:basedOn w:val="3"/>
    <w:uiPriority w:val="0"/>
  </w:style>
  <w:style w:type="character" w:customStyle="1" w:styleId="14">
    <w:name w:val="disabled"/>
    <w:basedOn w:val="3"/>
    <w:uiPriority w:val="0"/>
    <w:rPr>
      <w:color w:val="BFBFBF"/>
      <w:bdr w:val="single" w:color="BFBFBF" w:sz="4" w:space="0"/>
      <w:shd w:val="clear" w:fill="F2F2F2"/>
    </w:rPr>
  </w:style>
  <w:style w:type="character" w:customStyle="1" w:styleId="15">
    <w:name w:val="current"/>
    <w:basedOn w:val="3"/>
    <w:uiPriority w:val="0"/>
    <w:rPr>
      <w:color w:val="FFFFFF"/>
      <w:bdr w:val="single" w:color="0A67B4" w:sz="4" w:space="0"/>
      <w:shd w:val="clear" w:fill="0A67B4"/>
    </w:rPr>
  </w:style>
  <w:style w:type="character" w:customStyle="1" w:styleId="16">
    <w:name w:val="nav_ico2"/>
    <w:basedOn w:val="3"/>
    <w:uiPriority w:val="0"/>
  </w:style>
  <w:style w:type="character" w:customStyle="1" w:styleId="17">
    <w:name w:val="nav_ico21"/>
    <w:basedOn w:val="3"/>
    <w:uiPriority w:val="0"/>
  </w:style>
  <w:style w:type="character" w:customStyle="1" w:styleId="18">
    <w:name w:val="nav_ico6"/>
    <w:basedOn w:val="3"/>
    <w:uiPriority w:val="0"/>
  </w:style>
  <w:style w:type="character" w:customStyle="1" w:styleId="19">
    <w:name w:val="nav_ico61"/>
    <w:basedOn w:val="3"/>
    <w:uiPriority w:val="0"/>
  </w:style>
  <w:style w:type="character" w:customStyle="1" w:styleId="20">
    <w:name w:val="nav_ico32"/>
    <w:basedOn w:val="3"/>
    <w:uiPriority w:val="0"/>
  </w:style>
  <w:style w:type="character" w:customStyle="1" w:styleId="21">
    <w:name w:val="nav_ico33"/>
    <w:basedOn w:val="3"/>
    <w:uiPriority w:val="0"/>
  </w:style>
  <w:style w:type="character" w:customStyle="1" w:styleId="22">
    <w:name w:val="nav_ico42"/>
    <w:basedOn w:val="3"/>
    <w:uiPriority w:val="0"/>
  </w:style>
  <w:style w:type="character" w:customStyle="1" w:styleId="23">
    <w:name w:val="nav_ico43"/>
    <w:basedOn w:val="3"/>
    <w:uiPriority w:val="0"/>
  </w:style>
  <w:style w:type="character" w:customStyle="1" w:styleId="24">
    <w:name w:val="nav_ico52"/>
    <w:basedOn w:val="3"/>
    <w:uiPriority w:val="0"/>
  </w:style>
  <w:style w:type="character" w:customStyle="1" w:styleId="25">
    <w:name w:val="nav_ico53"/>
    <w:basedOn w:val="3"/>
    <w:uiPriority w:val="0"/>
  </w:style>
  <w:style w:type="character" w:customStyle="1" w:styleId="26">
    <w:name w:val="nav_ico72"/>
    <w:basedOn w:val="3"/>
    <w:uiPriority w:val="0"/>
  </w:style>
  <w:style w:type="character" w:customStyle="1" w:styleId="27">
    <w:name w:val="nav_ico7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2018-06-16T03:20:00Z</dcterms:created>
  <dc:creator>武大娟</dc:creator>
  <cp:lastModifiedBy>武大娟</cp:lastModifiedBy>
  <dcterms:modified xsi:type="dcterms:W3CDTF">2018-06-16T03:20:53Z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