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0D" w:rsidRPr="004E180D" w:rsidRDefault="004E180D" w:rsidP="004E180D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444444"/>
          <w:kern w:val="0"/>
          <w:sz w:val="17"/>
          <w:szCs w:val="17"/>
        </w:rPr>
      </w:pPr>
      <w:r w:rsidRPr="004E180D">
        <w:rPr>
          <w:rFonts w:ascii="Times New Roman" w:eastAsia="方正小标宋_GBK" w:hAnsi="Times New Roman" w:cs="Times New Roman" w:hint="eastAsia"/>
          <w:color w:val="444444"/>
          <w:kern w:val="0"/>
          <w:sz w:val="40"/>
          <w:szCs w:val="40"/>
        </w:rPr>
        <w:t>阜宁县</w:t>
      </w:r>
      <w:r w:rsidRPr="004E180D">
        <w:rPr>
          <w:rFonts w:ascii="Times New Roman" w:eastAsia="方正小标宋_GBK" w:hAnsi="Times New Roman" w:cs="Times New Roman" w:hint="eastAsia"/>
          <w:color w:val="444444"/>
          <w:kern w:val="0"/>
          <w:sz w:val="40"/>
          <w:szCs w:val="40"/>
        </w:rPr>
        <w:t>2018</w:t>
      </w:r>
      <w:r w:rsidRPr="004E180D">
        <w:rPr>
          <w:rFonts w:ascii="Times New Roman" w:eastAsia="方正小标宋_GBK" w:hAnsi="Times New Roman" w:cs="Times New Roman" w:hint="eastAsia"/>
          <w:color w:val="444444"/>
          <w:kern w:val="0"/>
          <w:sz w:val="40"/>
          <w:szCs w:val="40"/>
        </w:rPr>
        <w:t>年公开招聘幼儿教师岗位计划表</w:t>
      </w:r>
    </w:p>
    <w:p w:rsidR="004E180D" w:rsidRPr="004E180D" w:rsidRDefault="004E180D" w:rsidP="004E180D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</w:pPr>
      <w:r w:rsidRPr="004E180D">
        <w:rPr>
          <w:rFonts w:ascii="Times New Roman" w:eastAsia="方正小标宋_GBK" w:hAnsi="Times New Roman" w:cs="Times New Roman" w:hint="eastAsia"/>
          <w:color w:val="444444"/>
          <w:kern w:val="0"/>
          <w:sz w:val="40"/>
          <w:szCs w:val="40"/>
        </w:rPr>
        <w:t> </w:t>
      </w:r>
    </w:p>
    <w:tbl>
      <w:tblPr>
        <w:tblW w:w="0" w:type="auto"/>
        <w:tblInd w:w="-5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9"/>
        <w:gridCol w:w="2918"/>
        <w:gridCol w:w="718"/>
        <w:gridCol w:w="738"/>
        <w:gridCol w:w="2627"/>
        <w:gridCol w:w="791"/>
        <w:gridCol w:w="75"/>
      </w:tblGrid>
      <w:tr w:rsidR="004E180D" w:rsidRPr="004E180D" w:rsidTr="004E180D">
        <w:trPr>
          <w:trHeight w:val="618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岗位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单  位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经费</w:t>
            </w:r>
          </w:p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形式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招聘</w:t>
            </w:r>
          </w:p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岗位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报考条件及</w:t>
            </w:r>
          </w:p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招聘数</w:t>
            </w:r>
          </w:p>
        </w:tc>
      </w:tr>
      <w:tr w:rsidR="004E180D" w:rsidRPr="004E180D" w:rsidTr="004E180D">
        <w:trPr>
          <w:trHeight w:val="547"/>
        </w:trPr>
        <w:tc>
          <w:tcPr>
            <w:tcW w:w="13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0D" w:rsidRPr="004E180D" w:rsidRDefault="004E180D" w:rsidP="004E180D">
            <w:pPr>
              <w:widowControl/>
              <w:spacing w:line="300" w:lineRule="atLeast"/>
              <w:ind w:firstLine="315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 </w:t>
            </w:r>
          </w:p>
          <w:p w:rsidR="004E180D" w:rsidRPr="004E180D" w:rsidRDefault="004E180D" w:rsidP="004E180D">
            <w:pPr>
              <w:widowControl/>
              <w:spacing w:line="300" w:lineRule="atLeast"/>
              <w:ind w:firstLine="315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 </w:t>
            </w:r>
          </w:p>
          <w:p w:rsidR="004E180D" w:rsidRPr="004E180D" w:rsidRDefault="004E180D" w:rsidP="004E180D">
            <w:pPr>
              <w:widowControl/>
              <w:spacing w:line="300" w:lineRule="atLeast"/>
              <w:ind w:firstLine="21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仿宋_GB2312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县城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阜宁县幼儿园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学前教育教学岗位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国家普通计划招收的、具有幼儿教师资格的2018届学前教育专业专科及以上毕业生，年龄不超过30周岁（1988年1月1日及以后出生）。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2</w:t>
            </w:r>
          </w:p>
        </w:tc>
      </w:tr>
      <w:tr w:rsidR="004E180D" w:rsidRPr="004E180D" w:rsidTr="004E180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阜宁县东风路幼儿园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</w:tr>
      <w:tr w:rsidR="004E180D" w:rsidRPr="004E180D" w:rsidTr="004E180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阜宁县胜利路幼儿园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</w:tr>
      <w:tr w:rsidR="004E180D" w:rsidRPr="004E180D" w:rsidTr="004E180D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阜宁县实验幼儿园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</w:tr>
      <w:tr w:rsidR="004E180D" w:rsidRPr="004E180D" w:rsidTr="004E180D">
        <w:trPr>
          <w:trHeight w:val="521"/>
        </w:trPr>
        <w:tc>
          <w:tcPr>
            <w:tcW w:w="13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0D" w:rsidRPr="004E180D" w:rsidRDefault="004E180D" w:rsidP="004E180D">
            <w:pPr>
              <w:widowControl/>
              <w:ind w:firstLine="315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 </w:t>
            </w:r>
          </w:p>
          <w:p w:rsidR="004E180D" w:rsidRPr="004E180D" w:rsidRDefault="004E180D" w:rsidP="004E180D">
            <w:pPr>
              <w:widowControl/>
              <w:ind w:firstLine="315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 </w:t>
            </w:r>
          </w:p>
          <w:p w:rsidR="004E180D" w:rsidRPr="004E180D" w:rsidRDefault="004E180D" w:rsidP="004E180D">
            <w:pPr>
              <w:widowControl/>
              <w:ind w:firstLine="315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 </w:t>
            </w:r>
          </w:p>
          <w:p w:rsidR="004E180D" w:rsidRPr="004E180D" w:rsidRDefault="004E180D" w:rsidP="004E180D">
            <w:pPr>
              <w:widowControl/>
              <w:ind w:firstLine="315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 </w:t>
            </w:r>
          </w:p>
          <w:p w:rsidR="004E180D" w:rsidRPr="004E180D" w:rsidRDefault="004E180D" w:rsidP="004E180D">
            <w:pPr>
              <w:widowControl/>
              <w:ind w:firstLine="315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 </w:t>
            </w:r>
          </w:p>
          <w:p w:rsidR="004E180D" w:rsidRPr="004E180D" w:rsidRDefault="004E180D" w:rsidP="004E180D">
            <w:pPr>
              <w:widowControl/>
              <w:ind w:firstLine="315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 </w:t>
            </w:r>
          </w:p>
          <w:p w:rsidR="004E180D" w:rsidRPr="004E180D" w:rsidRDefault="004E180D" w:rsidP="004E180D">
            <w:pPr>
              <w:widowControl/>
              <w:ind w:firstLine="315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 </w:t>
            </w:r>
          </w:p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仿宋_GB2312" w:eastAsia="仿宋_GB2312" w:hAnsi="Times New Roman" w:cs="Times New Roman" w:hint="eastAsia"/>
                <w:color w:val="444444"/>
                <w:kern w:val="0"/>
                <w:sz w:val="28"/>
                <w:szCs w:val="28"/>
              </w:rPr>
              <w:t> </w:t>
            </w:r>
            <w:r w:rsidRPr="004E180D">
              <w:rPr>
                <w:rFonts w:ascii="仿宋_GB2312" w:eastAsia="仿宋_GB2312" w:hAnsi="Times New Roman" w:cs="Times New Roman" w:hint="eastAsia"/>
                <w:color w:val="444444"/>
                <w:kern w:val="0"/>
                <w:sz w:val="28"/>
              </w:rPr>
              <w:t> </w:t>
            </w:r>
            <w:r w:rsidRPr="004E180D">
              <w:rPr>
                <w:rFonts w:ascii="仿宋_GB2312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农村</w:t>
            </w:r>
          </w:p>
          <w:p w:rsidR="004E180D" w:rsidRPr="004E180D" w:rsidRDefault="004E180D" w:rsidP="004E180D">
            <w:pPr>
              <w:widowControl/>
              <w:ind w:firstLine="315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 </w:t>
            </w:r>
          </w:p>
          <w:p w:rsidR="004E180D" w:rsidRPr="004E180D" w:rsidRDefault="004E180D" w:rsidP="004E180D">
            <w:pPr>
              <w:widowControl/>
              <w:ind w:firstLine="315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 </w:t>
            </w:r>
          </w:p>
          <w:p w:rsidR="004E180D" w:rsidRPr="004E180D" w:rsidRDefault="004E180D" w:rsidP="004E180D">
            <w:pPr>
              <w:widowControl/>
              <w:ind w:firstLine="315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阜宁县三灶镇中心幼儿园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仿宋_GB2312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                              </w:t>
            </w:r>
            <w:r w:rsidRPr="004E180D">
              <w:rPr>
                <w:rFonts w:ascii="仿宋_GB2312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具有幼儿教师资格及专科以上学历，年龄在30周岁</w:t>
            </w:r>
          </w:p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仿宋_GB2312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以下（1988年1月1日及以后出生）非阜宁县机关事业编制人员。</w:t>
            </w:r>
            <w:r w:rsidRPr="004E180D">
              <w:rPr>
                <w:rFonts w:ascii="仿宋_GB2312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</w:tr>
      <w:tr w:rsidR="004E180D" w:rsidRPr="004E180D" w:rsidTr="004E180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阜宁县郭墅镇中心幼儿园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</w:tr>
      <w:tr w:rsidR="004E180D" w:rsidRPr="004E180D" w:rsidTr="004E180D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阜宁县羊寨镇中心幼儿园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</w:tr>
      <w:tr w:rsidR="004E180D" w:rsidRPr="004E180D" w:rsidTr="004E180D">
        <w:trPr>
          <w:trHeight w:val="4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阜宁县羊寨镇北沙幼儿园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</w:tr>
      <w:tr w:rsidR="004E180D" w:rsidRPr="004E180D" w:rsidTr="004E180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阜宁县东沟镇中心幼儿园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</w:tr>
      <w:tr w:rsidR="004E180D" w:rsidRPr="004E180D" w:rsidTr="004E180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益林镇奥林匹克幼儿园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</w:tr>
      <w:tr w:rsidR="004E180D" w:rsidRPr="004E180D" w:rsidTr="004E180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阜宁县公兴中心幼儿园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</w:tr>
      <w:tr w:rsidR="004E180D" w:rsidRPr="004E180D" w:rsidTr="004E180D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阜宁县沟墩镇实验幼儿园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</w:tr>
      <w:tr w:rsidR="004E180D" w:rsidRPr="004E180D" w:rsidTr="004E180D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阜宁县芦蒲镇实验幼儿园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</w:tr>
      <w:tr w:rsidR="004E180D" w:rsidRPr="004E180D" w:rsidTr="004E180D">
        <w:trPr>
          <w:trHeight w:val="5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阜宁县吴滩实验幼儿园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仿宋_GB2312" w:hAnsi="Times New Roman" w:cs="Times New Roman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</w:tr>
      <w:tr w:rsidR="004E180D" w:rsidRPr="004E180D" w:rsidTr="004E180D"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合计</w:t>
            </w:r>
          </w:p>
        </w:tc>
        <w:tc>
          <w:tcPr>
            <w:tcW w:w="5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80D" w:rsidRPr="004E180D" w:rsidRDefault="004E180D" w:rsidP="004E180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宋体" w:hAnsi="Times New Roman" w:cs="Times New Roman"/>
                <w:color w:val="444444"/>
                <w:kern w:val="0"/>
                <w:sz w:val="24"/>
                <w:szCs w:val="24"/>
              </w:rPr>
              <w:t>15</w:t>
            </w:r>
          </w:p>
        </w:tc>
        <w:tc>
          <w:tcPr>
            <w:tcW w:w="1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4E180D" w:rsidRPr="004E180D" w:rsidRDefault="004E180D" w:rsidP="004E180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E180D">
              <w:rPr>
                <w:rFonts w:ascii="Times New Roman" w:eastAsia="宋体" w:hAnsi="Times New Roman" w:cs="Times New Roman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4E180D" w:rsidRPr="004E180D" w:rsidTr="004E180D">
        <w:tc>
          <w:tcPr>
            <w:tcW w:w="133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4E180D" w:rsidRPr="004E180D" w:rsidRDefault="004E180D" w:rsidP="004E180D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4E180D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</w:t>
            </w:r>
          </w:p>
        </w:tc>
        <w:tc>
          <w:tcPr>
            <w:tcW w:w="28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4E180D" w:rsidRPr="004E180D" w:rsidRDefault="004E180D" w:rsidP="004E180D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4E180D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4E180D" w:rsidRPr="004E180D" w:rsidRDefault="004E180D" w:rsidP="004E180D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4E180D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</w:t>
            </w:r>
          </w:p>
        </w:tc>
        <w:tc>
          <w:tcPr>
            <w:tcW w:w="80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4E180D" w:rsidRPr="004E180D" w:rsidRDefault="004E180D" w:rsidP="004E180D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4E180D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</w:t>
            </w:r>
          </w:p>
        </w:tc>
        <w:tc>
          <w:tcPr>
            <w:tcW w:w="250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4E180D" w:rsidRPr="004E180D" w:rsidRDefault="004E180D" w:rsidP="004E180D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4E180D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</w:t>
            </w:r>
          </w:p>
        </w:tc>
        <w:tc>
          <w:tcPr>
            <w:tcW w:w="88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4E180D" w:rsidRPr="004E180D" w:rsidRDefault="004E180D" w:rsidP="004E180D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4E180D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</w:t>
            </w:r>
          </w:p>
        </w:tc>
        <w:tc>
          <w:tcPr>
            <w:tcW w:w="1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4E180D" w:rsidRPr="004E180D" w:rsidRDefault="004E180D" w:rsidP="004E180D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4E180D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</w:t>
            </w:r>
          </w:p>
        </w:tc>
      </w:tr>
    </w:tbl>
    <w:p w:rsidR="003B0AD2" w:rsidRDefault="003B0AD2"/>
    <w:sectPr w:rsidR="003B0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AD2" w:rsidRDefault="003B0AD2" w:rsidP="004E180D">
      <w:r>
        <w:separator/>
      </w:r>
    </w:p>
  </w:endnote>
  <w:endnote w:type="continuationSeparator" w:id="1">
    <w:p w:rsidR="003B0AD2" w:rsidRDefault="003B0AD2" w:rsidP="004E1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AD2" w:rsidRDefault="003B0AD2" w:rsidP="004E180D">
      <w:r>
        <w:separator/>
      </w:r>
    </w:p>
  </w:footnote>
  <w:footnote w:type="continuationSeparator" w:id="1">
    <w:p w:rsidR="003B0AD2" w:rsidRDefault="003B0AD2" w:rsidP="004E1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80D"/>
    <w:rsid w:val="003B0AD2"/>
    <w:rsid w:val="004E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8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80D"/>
    <w:rPr>
      <w:sz w:val="18"/>
      <w:szCs w:val="18"/>
    </w:rPr>
  </w:style>
  <w:style w:type="character" w:customStyle="1" w:styleId="apple-converted-space">
    <w:name w:val="apple-converted-space"/>
    <w:basedOn w:val="a0"/>
    <w:rsid w:val="004E1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2018-05-24T02:48:00Z</dcterms:created>
  <dcterms:modified xsi:type="dcterms:W3CDTF">2018-05-24T02:48:00Z</dcterms:modified>
</cp:coreProperties>
</file>