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高阳县公开</w:t>
      </w:r>
      <w:r>
        <w:rPr>
          <w:rFonts w:hint="default" w:ascii="黑体" w:hAnsi="宋体" w:eastAsia="黑体" w:cs="黑体"/>
          <w:kern w:val="0"/>
          <w:sz w:val="36"/>
          <w:szCs w:val="36"/>
          <w:lang w:val="en-US" w:eastAsia="zh-CN" w:bidi="ar"/>
        </w:rPr>
        <w:t>选聘高中教师聘用人员名单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黑体" w:hAnsi="宋体" w:eastAsia="黑体" w:cs="黑体"/>
          <w:kern w:val="0"/>
          <w:sz w:val="36"/>
          <w:szCs w:val="36"/>
          <w:lang w:val="en-US" w:eastAsia="zh-CN" w:bidi="ar"/>
        </w:rPr>
        <w:t>公  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0"/>
        <w:jc w:val="left"/>
      </w:pPr>
      <w:r>
        <w:rPr>
          <w:rFonts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根据《高阳县</w:t>
      </w:r>
      <w:r>
        <w:rPr>
          <w:rFonts w:hint="default"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2017年选聘高中教师方案》，经过面试、体检、考核，现将高阳县公开选聘高中教师聘用人员名单进行公示。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275"/>
        <w:gridCol w:w="810"/>
        <w:gridCol w:w="1125"/>
        <w:gridCol w:w="1455"/>
        <w:gridCol w:w="1035"/>
        <w:gridCol w:w="106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12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高中选聘教师聘用人员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组别  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1828004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宫诗伟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1828002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张立杰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1828003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侯月霄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1828051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于萍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佟策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赵新颖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1828026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王艳娇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1828005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李双宁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高阳中学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马媛媛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孙迪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1828045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77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2017-09-22T09:20:52Z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